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宋体" w:eastAsia="方正仿宋_GBK"/>
          <w:sz w:val="32"/>
          <w:szCs w:val="32"/>
        </w:rPr>
      </w:pPr>
    </w:p>
    <w:p>
      <w:pPr>
        <w:jc w:val="center"/>
        <w:rPr>
          <w:rFonts w:ascii="方正大标宋简体" w:eastAsia="方正大标宋简体"/>
          <w:sz w:val="44"/>
          <w:szCs w:val="44"/>
        </w:rPr>
      </w:pPr>
      <w:r>
        <w:rPr>
          <w:rFonts w:hint="eastAsia" w:ascii="方正大标宋简体" w:eastAsia="方正大标宋简体" w:cs="方正大标宋简体"/>
          <w:sz w:val="44"/>
          <w:szCs w:val="44"/>
        </w:rPr>
        <w:t>江宁区</w:t>
      </w:r>
      <w:r>
        <w:rPr>
          <w:rFonts w:hint="eastAsia" w:ascii="方正大标宋简体" w:eastAsia="方正大标宋简体" w:cs="方正大标宋简体"/>
          <w:sz w:val="44"/>
          <w:szCs w:val="44"/>
          <w:lang w:eastAsia="zh-CN"/>
        </w:rPr>
        <w:t>东善桥小学</w:t>
      </w:r>
      <w:r>
        <w:rPr>
          <w:rFonts w:hint="eastAsia" w:ascii="方正大标宋简体" w:eastAsia="方正大标宋简体" w:cs="方正大标宋简体"/>
          <w:sz w:val="44"/>
          <w:szCs w:val="44"/>
        </w:rPr>
        <w:t>党支部“两学一做”学习</w:t>
      </w:r>
      <w:r>
        <w:rPr>
          <w:rFonts w:hint="eastAsia" w:ascii="方正大标宋简体" w:eastAsia="方正大标宋简体" w:cs="方正大标宋简体"/>
          <w:sz w:val="44"/>
          <w:szCs w:val="44"/>
          <w:lang w:eastAsia="zh-CN"/>
        </w:rPr>
        <w:t>计划分解表</w:t>
      </w:r>
    </w:p>
    <w:tbl>
      <w:tblPr>
        <w:tblStyle w:val="6"/>
        <w:tblW w:w="15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93"/>
        <w:gridCol w:w="6064"/>
        <w:gridCol w:w="1278"/>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96" w:type="dxa"/>
            <w:vAlign w:val="center"/>
          </w:tcPr>
          <w:p>
            <w:pPr>
              <w:spacing w:line="300" w:lineRule="exact"/>
              <w:jc w:val="center"/>
              <w:rPr>
                <w:rFonts w:ascii="方正黑体_GBK" w:eastAsia="方正黑体_GBK"/>
                <w:b/>
                <w:bCs/>
                <w:sz w:val="24"/>
              </w:rPr>
            </w:pPr>
            <w:r>
              <w:rPr>
                <w:rFonts w:hint="eastAsia" w:ascii="方正黑体_GBK" w:eastAsia="方正黑体_GBK" w:cs="方正黑体_GBK"/>
                <w:b/>
                <w:bCs/>
                <w:sz w:val="24"/>
              </w:rPr>
              <w:t>项目</w:t>
            </w:r>
          </w:p>
        </w:tc>
        <w:tc>
          <w:tcPr>
            <w:tcW w:w="2093" w:type="dxa"/>
            <w:vAlign w:val="center"/>
          </w:tcPr>
          <w:p>
            <w:pPr>
              <w:spacing w:line="300" w:lineRule="exact"/>
              <w:jc w:val="center"/>
              <w:rPr>
                <w:rFonts w:ascii="方正黑体_GBK" w:eastAsia="方正黑体_GBK"/>
                <w:b/>
                <w:bCs/>
                <w:sz w:val="24"/>
              </w:rPr>
            </w:pPr>
            <w:r>
              <w:rPr>
                <w:rFonts w:hint="eastAsia" w:ascii="方正黑体_GBK" w:eastAsia="方正黑体_GBK" w:cs="方正黑体_GBK"/>
                <w:b/>
                <w:bCs/>
                <w:sz w:val="24"/>
              </w:rPr>
              <w:t>规定动作</w:t>
            </w:r>
          </w:p>
        </w:tc>
        <w:tc>
          <w:tcPr>
            <w:tcW w:w="6064" w:type="dxa"/>
            <w:vAlign w:val="center"/>
          </w:tcPr>
          <w:p>
            <w:pPr>
              <w:spacing w:line="300" w:lineRule="exact"/>
              <w:jc w:val="center"/>
              <w:rPr>
                <w:rFonts w:ascii="方正黑体_GBK" w:eastAsia="方正黑体_GBK"/>
                <w:b/>
                <w:bCs/>
                <w:sz w:val="24"/>
              </w:rPr>
            </w:pPr>
            <w:r>
              <w:rPr>
                <w:rFonts w:hint="eastAsia" w:ascii="方正黑体_GBK" w:eastAsia="方正黑体_GBK" w:cs="方正黑体_GBK"/>
                <w:b/>
                <w:bCs/>
                <w:sz w:val="24"/>
              </w:rPr>
              <w:t>工作要求</w:t>
            </w:r>
          </w:p>
        </w:tc>
        <w:tc>
          <w:tcPr>
            <w:tcW w:w="1278" w:type="dxa"/>
            <w:vAlign w:val="center"/>
          </w:tcPr>
          <w:p>
            <w:pPr>
              <w:spacing w:line="300" w:lineRule="exact"/>
              <w:jc w:val="center"/>
              <w:rPr>
                <w:rFonts w:ascii="方正黑体_GBK" w:eastAsia="方正黑体_GBK"/>
                <w:b/>
                <w:bCs/>
                <w:sz w:val="24"/>
              </w:rPr>
            </w:pPr>
            <w:r>
              <w:rPr>
                <w:rFonts w:hint="eastAsia" w:ascii="方正黑体_GBK" w:eastAsia="方正黑体_GBK" w:cs="方正黑体_GBK"/>
                <w:b/>
                <w:bCs/>
                <w:sz w:val="24"/>
              </w:rPr>
              <w:t>时间节点</w:t>
            </w:r>
          </w:p>
        </w:tc>
        <w:tc>
          <w:tcPr>
            <w:tcW w:w="5506" w:type="dxa"/>
            <w:vAlign w:val="center"/>
          </w:tcPr>
          <w:p>
            <w:pPr>
              <w:spacing w:line="300" w:lineRule="exact"/>
              <w:jc w:val="center"/>
              <w:rPr>
                <w:rFonts w:ascii="方正黑体_GBK" w:eastAsia="方正黑体_GBK"/>
                <w:b/>
                <w:bCs/>
                <w:sz w:val="24"/>
              </w:rPr>
            </w:pPr>
            <w:r>
              <w:rPr>
                <w:rFonts w:hint="eastAsia" w:ascii="方正黑体_GBK" w:eastAsia="方正黑体_GBK" w:cs="方正黑体_GBK"/>
                <w:b/>
                <w:bCs/>
                <w:sz w:val="24"/>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796" w:type="dxa"/>
            <w:vMerge w:val="restart"/>
            <w:vAlign w:val="center"/>
          </w:tcPr>
          <w:p>
            <w:pPr>
              <w:spacing w:line="300" w:lineRule="exact"/>
              <w:jc w:val="center"/>
              <w:rPr>
                <w:rFonts w:eastAsia="方正黑体_GBK"/>
                <w:b/>
                <w:bCs/>
                <w:sz w:val="24"/>
              </w:rPr>
            </w:pPr>
            <w:r>
              <w:rPr>
                <w:rFonts w:hint="eastAsia" w:eastAsia="方正黑体_GBK" w:cs="方正黑体_GBK"/>
                <w:b/>
                <w:bCs/>
                <w:sz w:val="24"/>
              </w:rPr>
              <w:t>准</w:t>
            </w:r>
          </w:p>
          <w:p>
            <w:pPr>
              <w:spacing w:line="300" w:lineRule="exact"/>
              <w:jc w:val="center"/>
              <w:rPr>
                <w:rFonts w:eastAsia="方正黑体_GBK"/>
                <w:b/>
                <w:bCs/>
                <w:sz w:val="24"/>
              </w:rPr>
            </w:pPr>
            <w:r>
              <w:rPr>
                <w:rFonts w:hint="eastAsia" w:eastAsia="方正黑体_GBK" w:cs="方正黑体_GBK"/>
                <w:b/>
                <w:bCs/>
                <w:sz w:val="24"/>
              </w:rPr>
              <w:t>备</w:t>
            </w:r>
          </w:p>
          <w:p>
            <w:pPr>
              <w:spacing w:line="300" w:lineRule="exact"/>
              <w:jc w:val="center"/>
              <w:rPr>
                <w:rFonts w:eastAsia="方正黑体_GBK"/>
                <w:b/>
                <w:bCs/>
                <w:sz w:val="24"/>
              </w:rPr>
            </w:pPr>
            <w:r>
              <w:rPr>
                <w:rFonts w:hint="eastAsia" w:eastAsia="方正黑体_GBK" w:cs="方正黑体_GBK"/>
                <w:b/>
                <w:bCs/>
                <w:sz w:val="24"/>
              </w:rPr>
              <w:t>工</w:t>
            </w:r>
          </w:p>
          <w:p>
            <w:pPr>
              <w:spacing w:line="300" w:lineRule="exact"/>
              <w:jc w:val="center"/>
              <w:rPr>
                <w:rFonts w:eastAsia="方正黑体_GBK"/>
                <w:b/>
                <w:bCs/>
                <w:sz w:val="24"/>
              </w:rPr>
            </w:pPr>
            <w:r>
              <w:rPr>
                <w:rFonts w:hint="eastAsia" w:eastAsia="方正黑体_GBK" w:cs="方正黑体_GBK"/>
                <w:b/>
                <w:bCs/>
                <w:sz w:val="24"/>
              </w:rPr>
              <w:t>作</w:t>
            </w:r>
          </w:p>
        </w:tc>
        <w:tc>
          <w:tcPr>
            <w:tcW w:w="2093" w:type="dxa"/>
            <w:vAlign w:val="center"/>
          </w:tcPr>
          <w:p>
            <w:pPr>
              <w:spacing w:line="300" w:lineRule="exact"/>
              <w:jc w:val="left"/>
              <w:rPr>
                <w:rFonts w:eastAsia="方正楷体_GBK"/>
                <w:sz w:val="24"/>
              </w:rPr>
            </w:pPr>
            <w:r>
              <w:rPr>
                <w:rFonts w:eastAsia="方正楷体_GBK"/>
                <w:sz w:val="24"/>
              </w:rPr>
              <w:t>1.</w:t>
            </w:r>
            <w:r>
              <w:rPr>
                <w:rFonts w:hint="eastAsia" w:eastAsia="方正楷体_GBK" w:cs="方正楷体_GBK"/>
                <w:sz w:val="24"/>
              </w:rPr>
              <w:t>做好组织准备</w:t>
            </w:r>
          </w:p>
        </w:tc>
        <w:tc>
          <w:tcPr>
            <w:tcW w:w="6064" w:type="dxa"/>
            <w:vAlign w:val="center"/>
          </w:tcPr>
          <w:p>
            <w:pPr>
              <w:spacing w:line="300" w:lineRule="exact"/>
            </w:pPr>
            <w:r>
              <w:rPr>
                <w:rFonts w:hint="eastAsia" w:cs="宋体"/>
              </w:rPr>
              <w:t>深化党员组织关系排查，进一步查明</w:t>
            </w:r>
            <w:r>
              <w:t>“</w:t>
            </w:r>
            <w:r>
              <w:rPr>
                <w:rFonts w:hint="eastAsia" w:cs="宋体"/>
              </w:rPr>
              <w:t>口袋</w:t>
            </w:r>
            <w:r>
              <w:t>”</w:t>
            </w:r>
            <w:r>
              <w:rPr>
                <w:rFonts w:hint="eastAsia" w:cs="宋体"/>
              </w:rPr>
              <w:t>党员、长期与党组织失去联系党员情况，切实掌握所在支部党员的现实情况。</w:t>
            </w:r>
          </w:p>
        </w:tc>
        <w:tc>
          <w:tcPr>
            <w:tcW w:w="1278" w:type="dxa"/>
            <w:vAlign w:val="center"/>
          </w:tcPr>
          <w:p>
            <w:pPr>
              <w:spacing w:line="300" w:lineRule="exact"/>
              <w:jc w:val="center"/>
              <w:rPr>
                <w:rFonts w:eastAsia="方正楷体_GBK"/>
              </w:rPr>
            </w:pPr>
            <w:r>
              <w:rPr>
                <w:rFonts w:eastAsia="方正楷体_GBK"/>
              </w:rPr>
              <w:t>5</w:t>
            </w:r>
            <w:r>
              <w:rPr>
                <w:rFonts w:hint="eastAsia" w:eastAsia="方正楷体_GBK" w:cs="方正楷体_GBK"/>
              </w:rPr>
              <w:t>月</w:t>
            </w:r>
            <w:r>
              <w:rPr>
                <w:rFonts w:eastAsia="方正楷体_GBK"/>
              </w:rPr>
              <w:t>10</w:t>
            </w:r>
            <w:r>
              <w:rPr>
                <w:rFonts w:hint="eastAsia" w:eastAsia="方正楷体_GBK" w:cs="方正楷体_GBK"/>
              </w:rPr>
              <w:t>日前</w:t>
            </w:r>
          </w:p>
        </w:tc>
        <w:tc>
          <w:tcPr>
            <w:tcW w:w="5506" w:type="dxa"/>
            <w:vAlign w:val="center"/>
          </w:tcPr>
          <w:p>
            <w:pPr>
              <w:spacing w:line="300" w:lineRule="exact"/>
              <w:jc w:val="left"/>
            </w:pPr>
            <w:r>
              <w:rPr>
                <w:rFonts w:hint="eastAsia" w:cs="宋体"/>
              </w:rPr>
              <w:t>党员纳入党组织有效管理，支部书记了解支部内党员工作思想认识状况。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jc w:val="left"/>
              <w:rPr>
                <w:rFonts w:eastAsia="方正楷体_GBK"/>
                <w:sz w:val="24"/>
              </w:rPr>
            </w:pPr>
            <w:r>
              <w:rPr>
                <w:rFonts w:eastAsia="方正楷体_GBK"/>
                <w:sz w:val="24"/>
              </w:rPr>
              <w:t>2.</w:t>
            </w:r>
            <w:r>
              <w:rPr>
                <w:rFonts w:hint="eastAsia" w:eastAsia="方正楷体_GBK" w:cs="方正楷体_GBK"/>
                <w:sz w:val="24"/>
              </w:rPr>
              <w:t>制定工作方案</w:t>
            </w:r>
          </w:p>
        </w:tc>
        <w:tc>
          <w:tcPr>
            <w:tcW w:w="6064" w:type="dxa"/>
            <w:vAlign w:val="center"/>
          </w:tcPr>
          <w:p>
            <w:pPr>
              <w:spacing w:line="300" w:lineRule="exact"/>
            </w:pPr>
            <w:r>
              <w:rPr>
                <w:rFonts w:hint="eastAsia" w:cs="宋体"/>
              </w:rPr>
              <w:t>结合学习教育重点工作要求，作出符合支部实际、体现务实管用、创新有效的具体安排。</w:t>
            </w:r>
          </w:p>
        </w:tc>
        <w:tc>
          <w:tcPr>
            <w:tcW w:w="1278" w:type="dxa"/>
            <w:vAlign w:val="center"/>
          </w:tcPr>
          <w:p>
            <w:pPr>
              <w:spacing w:line="300" w:lineRule="exact"/>
              <w:jc w:val="center"/>
              <w:rPr>
                <w:rFonts w:eastAsia="方正楷体_GBK"/>
              </w:rPr>
            </w:pPr>
            <w:r>
              <w:rPr>
                <w:rFonts w:eastAsia="方正楷体_GBK"/>
              </w:rPr>
              <w:t>5</w:t>
            </w:r>
            <w:r>
              <w:rPr>
                <w:rFonts w:hint="eastAsia" w:eastAsia="方正楷体_GBK" w:cs="方正楷体_GBK"/>
              </w:rPr>
              <w:t>月上旬</w:t>
            </w:r>
          </w:p>
          <w:p>
            <w:pPr>
              <w:spacing w:line="300" w:lineRule="exact"/>
              <w:jc w:val="center"/>
              <w:rPr>
                <w:rFonts w:eastAsia="方正楷体_GBK"/>
              </w:rPr>
            </w:pPr>
            <w:r>
              <w:rPr>
                <w:rFonts w:hint="eastAsia" w:eastAsia="方正楷体_GBK" w:cs="方正楷体_GBK"/>
              </w:rPr>
              <w:t>动员部署前</w:t>
            </w:r>
          </w:p>
        </w:tc>
        <w:tc>
          <w:tcPr>
            <w:tcW w:w="5506" w:type="dxa"/>
            <w:vAlign w:val="center"/>
          </w:tcPr>
          <w:p>
            <w:pPr>
              <w:spacing w:line="300" w:lineRule="exact"/>
              <w:jc w:val="left"/>
            </w:pPr>
            <w:r>
              <w:rPr>
                <w:rFonts w:hint="eastAsia" w:cs="宋体"/>
              </w:rPr>
              <w:t>方案符合学习教育整体要求，符合支部工作实际，符合支部内党员现实情况。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jc w:val="left"/>
              <w:rPr>
                <w:rFonts w:eastAsia="方正楷体_GBK"/>
                <w:sz w:val="24"/>
              </w:rPr>
            </w:pPr>
            <w:r>
              <w:rPr>
                <w:rFonts w:eastAsia="方正楷体_GBK"/>
                <w:sz w:val="24"/>
              </w:rPr>
              <w:t>3.</w:t>
            </w:r>
            <w:r>
              <w:rPr>
                <w:rFonts w:hint="eastAsia" w:eastAsia="方正楷体_GBK" w:cs="方正楷体_GBK"/>
                <w:sz w:val="24"/>
              </w:rPr>
              <w:t>开展动员部署</w:t>
            </w:r>
          </w:p>
        </w:tc>
        <w:tc>
          <w:tcPr>
            <w:tcW w:w="6064" w:type="dxa"/>
            <w:vAlign w:val="center"/>
          </w:tcPr>
          <w:p>
            <w:pPr>
              <w:spacing w:line="300" w:lineRule="exact"/>
            </w:pPr>
            <w:r>
              <w:rPr>
                <w:rFonts w:hint="eastAsia" w:cs="宋体"/>
              </w:rPr>
              <w:t>结合学习教育动员部署讲一次党课。</w:t>
            </w:r>
          </w:p>
        </w:tc>
        <w:tc>
          <w:tcPr>
            <w:tcW w:w="1278" w:type="dxa"/>
            <w:vAlign w:val="center"/>
          </w:tcPr>
          <w:p>
            <w:pPr>
              <w:spacing w:line="300" w:lineRule="exact"/>
              <w:jc w:val="center"/>
              <w:rPr>
                <w:rFonts w:eastAsia="方正楷体_GBK"/>
              </w:rPr>
            </w:pPr>
            <w:r>
              <w:rPr>
                <w:rFonts w:eastAsia="方正楷体_GBK"/>
              </w:rPr>
              <w:t>5</w:t>
            </w:r>
            <w:r>
              <w:rPr>
                <w:rFonts w:hint="eastAsia" w:eastAsia="方正楷体_GBK" w:cs="方正楷体_GBK"/>
              </w:rPr>
              <w:t>月</w:t>
            </w:r>
            <w:r>
              <w:rPr>
                <w:rFonts w:eastAsia="方正楷体_GBK"/>
              </w:rPr>
              <w:t>15</w:t>
            </w:r>
            <w:r>
              <w:rPr>
                <w:rFonts w:hint="eastAsia" w:eastAsia="方正楷体_GBK" w:cs="方正楷体_GBK"/>
              </w:rPr>
              <w:t>日前</w:t>
            </w:r>
          </w:p>
        </w:tc>
        <w:tc>
          <w:tcPr>
            <w:tcW w:w="5506" w:type="dxa"/>
            <w:vAlign w:val="center"/>
          </w:tcPr>
          <w:p>
            <w:pPr>
              <w:spacing w:line="300" w:lineRule="exact"/>
              <w:jc w:val="left"/>
            </w:pPr>
            <w:r>
              <w:rPr>
                <w:rFonts w:hint="eastAsia" w:cs="宋体"/>
              </w:rPr>
              <w:t>四个讲清楚：讲清楚学习教育的重大意义，讲清楚上级党委、工委的部署精神，讲清楚本支部的学习安排，讲清楚对党员的具体要求。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96" w:type="dxa"/>
            <w:vMerge w:val="restart"/>
            <w:vAlign w:val="center"/>
          </w:tcPr>
          <w:p>
            <w:pPr>
              <w:spacing w:line="300" w:lineRule="exact"/>
              <w:jc w:val="center"/>
              <w:rPr>
                <w:rFonts w:eastAsia="方正黑体_GBK"/>
                <w:b/>
                <w:bCs/>
                <w:sz w:val="24"/>
              </w:rPr>
            </w:pPr>
            <w:r>
              <w:rPr>
                <w:rFonts w:eastAsia="方正黑体_GBK"/>
                <w:b/>
                <w:bCs/>
                <w:sz w:val="24"/>
              </w:rPr>
              <w:t>“</w:t>
            </w:r>
            <w:r>
              <w:rPr>
                <w:rFonts w:hint="eastAsia" w:eastAsia="方正黑体_GBK" w:cs="方正黑体_GBK"/>
                <w:b/>
                <w:bCs/>
                <w:sz w:val="24"/>
              </w:rPr>
              <w:t>学</w:t>
            </w:r>
            <w:r>
              <w:rPr>
                <w:rFonts w:eastAsia="方正黑体_GBK"/>
                <w:b/>
                <w:bCs/>
                <w:sz w:val="24"/>
              </w:rPr>
              <w:t>”</w:t>
            </w:r>
          </w:p>
          <w:p>
            <w:pPr>
              <w:spacing w:line="300" w:lineRule="exact"/>
              <w:jc w:val="center"/>
              <w:rPr>
                <w:rFonts w:eastAsia="方正黑体_GBK"/>
                <w:b/>
                <w:bCs/>
                <w:sz w:val="24"/>
              </w:rPr>
            </w:pPr>
            <w:r>
              <w:rPr>
                <w:rFonts w:hint="eastAsia" w:eastAsia="方正黑体_GBK" w:cs="方正黑体_GBK"/>
                <w:b/>
                <w:bCs/>
                <w:sz w:val="24"/>
              </w:rPr>
              <w:t>的</w:t>
            </w:r>
          </w:p>
          <w:p>
            <w:pPr>
              <w:spacing w:line="300" w:lineRule="exact"/>
              <w:jc w:val="center"/>
              <w:rPr>
                <w:rFonts w:eastAsia="方正黑体_GBK"/>
                <w:b/>
                <w:bCs/>
                <w:sz w:val="24"/>
              </w:rPr>
            </w:pPr>
            <w:r>
              <w:rPr>
                <w:rFonts w:hint="eastAsia" w:eastAsia="方正黑体_GBK" w:cs="方正黑体_GBK"/>
                <w:b/>
                <w:bCs/>
                <w:sz w:val="24"/>
              </w:rPr>
              <w:t>要</w:t>
            </w:r>
          </w:p>
          <w:p>
            <w:pPr>
              <w:spacing w:line="300" w:lineRule="exact"/>
              <w:jc w:val="center"/>
              <w:rPr>
                <w:rFonts w:eastAsia="方正黑体_GBK"/>
                <w:b/>
                <w:bCs/>
                <w:sz w:val="24"/>
              </w:rPr>
            </w:pPr>
            <w:r>
              <w:rPr>
                <w:rFonts w:hint="eastAsia" w:eastAsia="方正黑体_GBK" w:cs="方正黑体_GBK"/>
                <w:b/>
                <w:bCs/>
                <w:sz w:val="24"/>
              </w:rPr>
              <w:t>求</w:t>
            </w:r>
          </w:p>
        </w:tc>
        <w:tc>
          <w:tcPr>
            <w:tcW w:w="2093" w:type="dxa"/>
            <w:vMerge w:val="restart"/>
            <w:vAlign w:val="center"/>
          </w:tcPr>
          <w:p>
            <w:pPr>
              <w:spacing w:line="300" w:lineRule="exact"/>
              <w:jc w:val="left"/>
              <w:rPr>
                <w:rFonts w:eastAsia="方正楷体_GBK"/>
                <w:sz w:val="24"/>
              </w:rPr>
            </w:pPr>
            <w:r>
              <w:rPr>
                <w:rFonts w:eastAsia="方正楷体_GBK"/>
                <w:sz w:val="24"/>
              </w:rPr>
              <w:t>4.</w:t>
            </w:r>
            <w:r>
              <w:rPr>
                <w:rFonts w:hint="eastAsia" w:eastAsia="方正楷体_GBK" w:cs="方正楷体_GBK"/>
                <w:sz w:val="24"/>
              </w:rPr>
              <w:t>专题学习讨论</w:t>
            </w:r>
          </w:p>
        </w:tc>
        <w:tc>
          <w:tcPr>
            <w:tcW w:w="6064" w:type="dxa"/>
            <w:vAlign w:val="center"/>
          </w:tcPr>
          <w:p>
            <w:pPr>
              <w:spacing w:line="300" w:lineRule="exact"/>
            </w:pPr>
            <w:r>
              <w:rPr>
                <w:rFonts w:hint="eastAsia" w:cs="宋体"/>
              </w:rPr>
              <w:t>开展个人自学。指导党员按照中央学习要求，分专题制定学习计划，每个专题明确必读书目、时间要求，按照计划推进自学。</w:t>
            </w:r>
          </w:p>
        </w:tc>
        <w:tc>
          <w:tcPr>
            <w:tcW w:w="1278" w:type="dxa"/>
            <w:vMerge w:val="restart"/>
            <w:vAlign w:val="center"/>
          </w:tcPr>
          <w:p>
            <w:pPr>
              <w:spacing w:line="300" w:lineRule="exact"/>
              <w:jc w:val="center"/>
              <w:rPr>
                <w:rFonts w:eastAsia="方正楷体_GBK"/>
              </w:rPr>
            </w:pPr>
            <w:r>
              <w:rPr>
                <w:rFonts w:eastAsia="方正楷体_GBK"/>
              </w:rPr>
              <w:t>5</w:t>
            </w:r>
            <w:r>
              <w:rPr>
                <w:rFonts w:hint="eastAsia" w:eastAsia="方正楷体_GBK" w:cs="方正楷体_GBK"/>
              </w:rPr>
              <w:t>月初至</w:t>
            </w:r>
          </w:p>
          <w:p>
            <w:pPr>
              <w:spacing w:line="300" w:lineRule="exact"/>
              <w:jc w:val="center"/>
              <w:rPr>
                <w:rFonts w:eastAsia="方正楷体_GBK"/>
              </w:rPr>
            </w:pPr>
            <w:r>
              <w:rPr>
                <w:rFonts w:eastAsia="方正楷体_GBK"/>
              </w:rPr>
              <w:t>12</w:t>
            </w:r>
            <w:r>
              <w:rPr>
                <w:rFonts w:hint="eastAsia" w:eastAsia="方正楷体_GBK" w:cs="方正楷体_GBK"/>
              </w:rPr>
              <w:t>月底</w:t>
            </w:r>
          </w:p>
        </w:tc>
        <w:tc>
          <w:tcPr>
            <w:tcW w:w="5506" w:type="dxa"/>
            <w:vMerge w:val="restart"/>
            <w:vAlign w:val="center"/>
          </w:tcPr>
          <w:p>
            <w:pPr>
              <w:spacing w:line="300" w:lineRule="exact"/>
            </w:pPr>
            <w:r>
              <w:rPr>
                <w:rFonts w:hint="eastAsia" w:cs="宋体"/>
              </w:rPr>
              <w:t>①学习党章党规，组织全体党员逐条逐句通读党章，认真学习《中国共产党廉洁自律准则》、《中国共产党纪律处分条例》、《中国共产党党员权利保障条例》等。</w:t>
            </w:r>
            <w:r>
              <w:rPr>
                <w:rFonts w:hint="eastAsia"/>
                <w:szCs w:val="21"/>
              </w:rPr>
              <w:t>掌握廉洁自律准则规定的“四个必须”“四个坚持”，掌握各类违纪行为的情形和处分规定。认真学习党的历史，学习革命先辈和先进典型，从发生在身边的违纪违法案例中汲取教训，弘扬党的优良传统和作风，树立崇高道德追求，养成纪律自觉，守住为人、做事的基准和底线。</w:t>
            </w:r>
          </w:p>
          <w:p>
            <w:pPr>
              <w:spacing w:line="300" w:lineRule="exact"/>
            </w:pPr>
            <w:r>
              <w:rPr>
                <w:rFonts w:hint="eastAsia" w:cs="宋体"/>
              </w:rPr>
              <w:t>②学习系列讲话，组织全体党员学习《习近平总书记系列重要讲话读本（</w:t>
            </w:r>
            <w:r>
              <w:t>2016</w:t>
            </w:r>
            <w:r>
              <w:rPr>
                <w:rFonts w:hint="eastAsia" w:cs="宋体"/>
              </w:rPr>
              <w:t>年版）》，学习领会总书记系列重要讲话特别是视察江苏重要讲话的基本精神，学习领会党中央治国理政新理念新思想新战略的基本内容，掌握与增强党性修养、践行宗旨观念、涵养道德品格等相关的基本要求。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jc w:val="center"/>
        </w:trPr>
        <w:tc>
          <w:tcPr>
            <w:tcW w:w="796" w:type="dxa"/>
            <w:vMerge w:val="continue"/>
            <w:vAlign w:val="center"/>
          </w:tcPr>
          <w:p>
            <w:pPr>
              <w:spacing w:line="300" w:lineRule="exact"/>
              <w:jc w:val="center"/>
              <w:rPr>
                <w:rFonts w:eastAsia="方正黑体_GBK"/>
                <w:b/>
                <w:bCs/>
                <w:sz w:val="24"/>
              </w:rPr>
            </w:pPr>
          </w:p>
        </w:tc>
        <w:tc>
          <w:tcPr>
            <w:tcW w:w="2093" w:type="dxa"/>
            <w:vMerge w:val="continue"/>
            <w:vAlign w:val="center"/>
          </w:tcPr>
          <w:p>
            <w:pPr>
              <w:numPr>
                <w:ilvl w:val="0"/>
                <w:numId w:val="1"/>
              </w:numPr>
              <w:spacing w:line="300" w:lineRule="exact"/>
              <w:ind w:left="317" w:hanging="317"/>
              <w:jc w:val="left"/>
              <w:rPr>
                <w:rFonts w:eastAsia="方正楷体_GBK"/>
                <w:sz w:val="24"/>
              </w:rPr>
            </w:pPr>
          </w:p>
        </w:tc>
        <w:tc>
          <w:tcPr>
            <w:tcW w:w="6064" w:type="dxa"/>
            <w:vAlign w:val="center"/>
          </w:tcPr>
          <w:p>
            <w:pPr>
              <w:spacing w:line="300" w:lineRule="exact"/>
            </w:pPr>
            <w:r>
              <w:rPr>
                <w:rFonts w:hint="eastAsia" w:cs="宋体"/>
              </w:rPr>
              <w:t>组织集中学习。学习党章党规，重在明确基本标准、树立行为规范，弄清楚该做什么、不该做什么，能做什么、不能做什么，提升尊崇党章党规、敬畏党章党规、遵守党章党规的思想自觉。学习系列讲话，重在加强理论武装、增强</w:t>
            </w:r>
            <w:r>
              <w:t>“</w:t>
            </w:r>
            <w:r>
              <w:rPr>
                <w:rFonts w:hint="eastAsia" w:cs="宋体"/>
              </w:rPr>
              <w:t>四个意识</w:t>
            </w:r>
            <w:r>
              <w:t>”</w:t>
            </w:r>
            <w:r>
              <w:rPr>
                <w:rFonts w:hint="eastAsia" w:cs="宋体"/>
              </w:rPr>
              <w:t>，在思想上政治上行动上同以习近平同志为总书记的党中央保持高度一致。</w:t>
            </w:r>
            <w:r>
              <w:rPr>
                <w:rFonts w:hint="eastAsia"/>
                <w:szCs w:val="21"/>
              </w:rPr>
              <w:t>全体党员要做到“三个一”，即：每周撰写不少于一篇学习笔记，每月参加一次党课学习，每季度参加一次党支部大会。</w:t>
            </w:r>
          </w:p>
        </w:tc>
        <w:tc>
          <w:tcPr>
            <w:tcW w:w="1278" w:type="dxa"/>
            <w:vMerge w:val="continue"/>
            <w:vAlign w:val="center"/>
          </w:tcPr>
          <w:p>
            <w:pPr>
              <w:spacing w:line="300" w:lineRule="exact"/>
              <w:jc w:val="center"/>
              <w:rPr>
                <w:rFonts w:eastAsia="方正楷体_GBK"/>
              </w:rPr>
            </w:pPr>
          </w:p>
        </w:tc>
        <w:tc>
          <w:tcPr>
            <w:tcW w:w="5506" w:type="dxa"/>
            <w:vMerge w:val="continue"/>
            <w:vAlign w:val="center"/>
          </w:tcPr>
          <w:p>
            <w:pPr>
              <w:spacing w:line="300" w:lineRule="exact"/>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796" w:type="dxa"/>
            <w:vMerge w:val="continue"/>
            <w:vAlign w:val="center"/>
          </w:tcPr>
          <w:p>
            <w:pPr>
              <w:spacing w:line="300" w:lineRule="exact"/>
              <w:jc w:val="center"/>
              <w:rPr>
                <w:rFonts w:eastAsia="方正黑体_GBK"/>
                <w:b/>
                <w:bCs/>
                <w:sz w:val="24"/>
              </w:rPr>
            </w:pPr>
          </w:p>
        </w:tc>
        <w:tc>
          <w:tcPr>
            <w:tcW w:w="2093" w:type="dxa"/>
            <w:vMerge w:val="continue"/>
            <w:vAlign w:val="center"/>
          </w:tcPr>
          <w:p>
            <w:pPr>
              <w:numPr>
                <w:ilvl w:val="0"/>
                <w:numId w:val="1"/>
              </w:numPr>
              <w:spacing w:line="300" w:lineRule="exact"/>
              <w:ind w:left="317" w:hanging="317"/>
              <w:jc w:val="left"/>
              <w:rPr>
                <w:rFonts w:eastAsia="方正楷体_GBK"/>
                <w:sz w:val="24"/>
              </w:rPr>
            </w:pPr>
          </w:p>
        </w:tc>
        <w:tc>
          <w:tcPr>
            <w:tcW w:w="6064" w:type="dxa"/>
            <w:vAlign w:val="center"/>
          </w:tcPr>
          <w:p>
            <w:pPr>
              <w:spacing w:line="300" w:lineRule="exact"/>
            </w:pPr>
            <w:r>
              <w:rPr>
                <w:rFonts w:hint="eastAsia" w:cs="宋体"/>
              </w:rPr>
              <w:t>组织专题研讨。每季度召开一次党支部全体党员会议，分别围绕</w:t>
            </w:r>
            <w:r>
              <w:t>“</w:t>
            </w:r>
            <w:r>
              <w:rPr>
                <w:rFonts w:hint="eastAsia" w:cs="宋体"/>
              </w:rPr>
              <w:t>新时期共产党员思想行为规范</w:t>
            </w:r>
            <w:r>
              <w:t>”</w:t>
            </w:r>
            <w:r>
              <w:rPr>
                <w:rFonts w:hint="eastAsia" w:cs="宋体"/>
              </w:rPr>
              <w:t>、</w:t>
            </w:r>
            <w:r>
              <w:t>“</w:t>
            </w:r>
            <w:r>
              <w:rPr>
                <w:rFonts w:hint="eastAsia" w:cs="宋体"/>
              </w:rPr>
              <w:t>学习系列讲话、强化</w:t>
            </w:r>
            <w:r>
              <w:t>‘</w:t>
            </w:r>
            <w:r>
              <w:rPr>
                <w:rFonts w:hint="eastAsia" w:cs="宋体"/>
              </w:rPr>
              <w:t>四种意识</w:t>
            </w:r>
            <w:r>
              <w:t>’”</w:t>
            </w:r>
            <w:r>
              <w:rPr>
                <w:rFonts w:hint="eastAsia" w:cs="宋体"/>
              </w:rPr>
              <w:t>、</w:t>
            </w:r>
            <w:r>
              <w:t>“</w:t>
            </w:r>
            <w:r>
              <w:rPr>
                <w:rFonts w:hint="eastAsia" w:cs="宋体"/>
              </w:rPr>
              <w:t>做</w:t>
            </w:r>
            <w:r>
              <w:t>‘</w:t>
            </w:r>
            <w:r>
              <w:rPr>
                <w:rFonts w:hint="eastAsia" w:cs="宋体"/>
              </w:rPr>
              <w:t>四讲四有</w:t>
            </w:r>
            <w:r>
              <w:t>’</w:t>
            </w:r>
            <w:r>
              <w:rPr>
                <w:rFonts w:hint="eastAsia" w:cs="宋体"/>
              </w:rPr>
              <w:t>合格党员</w:t>
            </w:r>
            <w:r>
              <w:t>”</w:t>
            </w:r>
            <w:r>
              <w:rPr>
                <w:rFonts w:hint="eastAsia" w:cs="宋体"/>
              </w:rPr>
              <w:t>、“做‘四有’好老师”、</w:t>
            </w:r>
            <w:r>
              <w:rPr>
                <w:rFonts w:hint="eastAsia"/>
                <w:szCs w:val="21"/>
              </w:rPr>
              <w:t xml:space="preserve"> “生活上要知足、学习上要不知足、工作上要知不足” 、“不忘初心，入党是为了什么；对党忠心，入党后做了什么；保持恒心，今后还要做什么”等专题开展大讨论。</w:t>
            </w:r>
            <w:bookmarkStart w:id="0" w:name="_GoBack"/>
            <w:bookmarkEnd w:id="0"/>
          </w:p>
        </w:tc>
        <w:tc>
          <w:tcPr>
            <w:tcW w:w="1278" w:type="dxa"/>
            <w:vAlign w:val="center"/>
          </w:tcPr>
          <w:p>
            <w:pPr>
              <w:spacing w:line="300" w:lineRule="exact"/>
              <w:jc w:val="center"/>
              <w:rPr>
                <w:rFonts w:eastAsia="方正楷体_GBK"/>
              </w:rPr>
            </w:pPr>
            <w:r>
              <w:rPr>
                <w:rFonts w:eastAsia="方正楷体_GBK"/>
              </w:rPr>
              <w:t>5</w:t>
            </w:r>
            <w:r>
              <w:rPr>
                <w:rFonts w:hint="eastAsia" w:eastAsia="方正楷体_GBK" w:cs="方正楷体_GBK"/>
              </w:rPr>
              <w:t>月初至</w:t>
            </w:r>
          </w:p>
          <w:p>
            <w:pPr>
              <w:spacing w:line="300" w:lineRule="exact"/>
              <w:jc w:val="center"/>
              <w:rPr>
                <w:rFonts w:eastAsia="方正楷体_GBK"/>
              </w:rPr>
            </w:pPr>
            <w:r>
              <w:rPr>
                <w:rFonts w:eastAsia="方正楷体_GBK"/>
              </w:rPr>
              <w:t>1</w:t>
            </w:r>
            <w:r>
              <w:rPr>
                <w:rFonts w:hint="eastAsia" w:eastAsia="方正楷体_GBK"/>
              </w:rPr>
              <w:t>1</w:t>
            </w:r>
            <w:r>
              <w:rPr>
                <w:rFonts w:hint="eastAsia" w:eastAsia="方正楷体_GBK" w:cs="方正楷体_GBK"/>
              </w:rPr>
              <w:t>底</w:t>
            </w:r>
          </w:p>
        </w:tc>
        <w:tc>
          <w:tcPr>
            <w:tcW w:w="5506" w:type="dxa"/>
            <w:vAlign w:val="center"/>
          </w:tcPr>
          <w:p>
            <w:pPr>
              <w:spacing w:line="300" w:lineRule="exact"/>
              <w:jc w:val="left"/>
            </w:pPr>
            <w:r>
              <w:rPr>
                <w:rFonts w:hint="eastAsia" w:cs="宋体"/>
              </w:rPr>
              <w:t>①紧密联系个人思想、工作、生活实际，开展集中讨论。</w:t>
            </w:r>
          </w:p>
          <w:p>
            <w:pPr>
              <w:spacing w:line="300" w:lineRule="exact"/>
              <w:jc w:val="left"/>
            </w:pPr>
            <w:r>
              <w:rPr>
                <w:rFonts w:hint="eastAsia" w:cs="宋体"/>
              </w:rPr>
              <w:t>②突出互动交流，碰撞思想，相互启发，形成共识。</w:t>
            </w:r>
          </w:p>
          <w:p>
            <w:pPr>
              <w:spacing w:line="300" w:lineRule="exact"/>
              <w:jc w:val="left"/>
            </w:pPr>
            <w:r>
              <w:rPr>
                <w:rFonts w:hint="eastAsia" w:cs="宋体"/>
              </w:rPr>
              <w:t>③每名党员积极发言，既谈认识体会，也谈问题不足。</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jc w:val="left"/>
              <w:rPr>
                <w:rFonts w:eastAsia="方正楷体_GBK"/>
                <w:sz w:val="24"/>
              </w:rPr>
            </w:pPr>
            <w:r>
              <w:rPr>
                <w:rFonts w:eastAsia="方正楷体_GBK"/>
                <w:sz w:val="24"/>
              </w:rPr>
              <w:t>5.</w:t>
            </w:r>
            <w:r>
              <w:rPr>
                <w:rFonts w:hint="eastAsia" w:eastAsia="方正楷体_GBK" w:cs="方正楷体_GBK"/>
                <w:sz w:val="24"/>
              </w:rPr>
              <w:t>讲好专题党课</w:t>
            </w:r>
          </w:p>
        </w:tc>
        <w:tc>
          <w:tcPr>
            <w:tcW w:w="6064" w:type="dxa"/>
            <w:vAlign w:val="center"/>
          </w:tcPr>
          <w:p>
            <w:pPr>
              <w:spacing w:line="300" w:lineRule="exact"/>
            </w:pPr>
            <w:r>
              <w:rPr>
                <w:rFonts w:hint="eastAsia" w:cs="宋体"/>
              </w:rPr>
              <w:t>结合纪念建党</w:t>
            </w:r>
            <w:r>
              <w:t>95</w:t>
            </w:r>
            <w:r>
              <w:rPr>
                <w:rFonts w:hint="eastAsia" w:cs="宋体"/>
              </w:rPr>
              <w:t>周年活动安排一次党课，鼓励普通等专题开展大讨论。党员讲党课，以身边人讲身边事，让党课鲜活起来、生动起来。</w:t>
            </w:r>
          </w:p>
        </w:tc>
        <w:tc>
          <w:tcPr>
            <w:tcW w:w="1278" w:type="dxa"/>
            <w:vAlign w:val="center"/>
          </w:tcPr>
          <w:p>
            <w:pPr>
              <w:spacing w:line="300" w:lineRule="exact"/>
              <w:jc w:val="center"/>
              <w:rPr>
                <w:rFonts w:eastAsia="方正楷体_GBK"/>
              </w:rPr>
            </w:pPr>
            <w:r>
              <w:rPr>
                <w:rFonts w:eastAsia="方正楷体_GBK"/>
              </w:rPr>
              <w:t>“</w:t>
            </w:r>
            <w:r>
              <w:rPr>
                <w:rFonts w:hint="eastAsia" w:eastAsia="方正楷体_GBK" w:cs="方正楷体_GBK"/>
              </w:rPr>
              <w:t>七一</w:t>
            </w:r>
            <w:r>
              <w:rPr>
                <w:rFonts w:eastAsia="方正楷体_GBK"/>
              </w:rPr>
              <w:t>”</w:t>
            </w:r>
            <w:r>
              <w:rPr>
                <w:rFonts w:hint="eastAsia" w:eastAsia="方正楷体_GBK" w:cs="方正楷体_GBK"/>
              </w:rPr>
              <w:t>前后</w:t>
            </w:r>
          </w:p>
        </w:tc>
        <w:tc>
          <w:tcPr>
            <w:tcW w:w="5506" w:type="dxa"/>
            <w:vAlign w:val="center"/>
          </w:tcPr>
          <w:p>
            <w:pPr>
              <w:spacing w:line="300" w:lineRule="exact"/>
              <w:jc w:val="left"/>
            </w:pPr>
            <w:r>
              <w:rPr>
                <w:rFonts w:hint="eastAsia" w:cs="宋体"/>
              </w:rPr>
              <w:t>①明确党课的内容、时间和方式，确保到会率。</w:t>
            </w:r>
          </w:p>
          <w:p>
            <w:pPr>
              <w:spacing w:line="300" w:lineRule="exact"/>
              <w:jc w:val="left"/>
            </w:pPr>
            <w:r>
              <w:rPr>
                <w:rFonts w:hint="eastAsia" w:hAnsi="宋体" w:cs="宋体"/>
              </w:rPr>
              <w:t>②</w:t>
            </w:r>
            <w:r>
              <w:rPr>
                <w:rFonts w:hint="eastAsia" w:cs="宋体"/>
              </w:rPr>
              <w:t>注重党课方式创新，运用实境课堂、网络课堂、</w:t>
            </w:r>
            <w:r>
              <w:t>“</w:t>
            </w:r>
            <w:r>
              <w:rPr>
                <w:rFonts w:hint="eastAsia" w:cs="宋体"/>
              </w:rPr>
              <w:t>微党课</w:t>
            </w:r>
            <w:r>
              <w:t>”</w:t>
            </w:r>
            <w:r>
              <w:rPr>
                <w:rFonts w:hint="eastAsia" w:cs="宋体"/>
              </w:rPr>
              <w:t>等形式，强化互动交流、答疑释惑，让党员能接受、可感知。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796" w:type="dxa"/>
            <w:vMerge w:val="restart"/>
            <w:vAlign w:val="center"/>
          </w:tcPr>
          <w:p>
            <w:pPr>
              <w:spacing w:line="300" w:lineRule="exact"/>
              <w:jc w:val="center"/>
              <w:rPr>
                <w:rFonts w:eastAsia="方正黑体_GBK"/>
                <w:b/>
                <w:bCs/>
                <w:sz w:val="24"/>
              </w:rPr>
            </w:pPr>
            <w:r>
              <w:rPr>
                <w:rFonts w:eastAsia="方正黑体_GBK"/>
                <w:b/>
                <w:bCs/>
                <w:sz w:val="24"/>
              </w:rPr>
              <w:t>“</w:t>
            </w:r>
            <w:r>
              <w:rPr>
                <w:rFonts w:hint="eastAsia" w:eastAsia="方正黑体_GBK" w:cs="方正黑体_GBK"/>
                <w:b/>
                <w:bCs/>
                <w:sz w:val="24"/>
              </w:rPr>
              <w:t>学</w:t>
            </w:r>
            <w:r>
              <w:rPr>
                <w:rFonts w:eastAsia="方正黑体_GBK"/>
                <w:b/>
                <w:bCs/>
                <w:sz w:val="24"/>
              </w:rPr>
              <w:t>”</w:t>
            </w:r>
          </w:p>
          <w:p>
            <w:pPr>
              <w:spacing w:line="300" w:lineRule="exact"/>
              <w:jc w:val="center"/>
              <w:rPr>
                <w:rFonts w:eastAsia="方正黑体_GBK"/>
                <w:b/>
                <w:bCs/>
                <w:sz w:val="24"/>
              </w:rPr>
            </w:pPr>
            <w:r>
              <w:rPr>
                <w:rFonts w:hint="eastAsia" w:eastAsia="方正黑体_GBK" w:cs="方正黑体_GBK"/>
                <w:b/>
                <w:bCs/>
                <w:sz w:val="24"/>
              </w:rPr>
              <w:t>的</w:t>
            </w:r>
          </w:p>
          <w:p>
            <w:pPr>
              <w:spacing w:line="300" w:lineRule="exact"/>
              <w:jc w:val="center"/>
              <w:rPr>
                <w:rFonts w:eastAsia="方正黑体_GBK"/>
                <w:b/>
                <w:bCs/>
                <w:sz w:val="24"/>
              </w:rPr>
            </w:pPr>
            <w:r>
              <w:rPr>
                <w:rFonts w:hint="eastAsia" w:eastAsia="方正黑体_GBK" w:cs="方正黑体_GBK"/>
                <w:b/>
                <w:bCs/>
                <w:sz w:val="24"/>
              </w:rPr>
              <w:t>要</w:t>
            </w:r>
          </w:p>
          <w:p>
            <w:pPr>
              <w:spacing w:line="300" w:lineRule="exact"/>
              <w:jc w:val="center"/>
              <w:rPr>
                <w:rFonts w:eastAsia="方正黑体_GBK"/>
                <w:b/>
                <w:bCs/>
                <w:sz w:val="24"/>
              </w:rPr>
            </w:pPr>
            <w:r>
              <w:rPr>
                <w:rFonts w:hint="eastAsia" w:eastAsia="方正黑体_GBK" w:cs="方正黑体_GBK"/>
                <w:b/>
                <w:bCs/>
                <w:sz w:val="24"/>
              </w:rPr>
              <w:t>求</w:t>
            </w:r>
          </w:p>
        </w:tc>
        <w:tc>
          <w:tcPr>
            <w:tcW w:w="2093" w:type="dxa"/>
            <w:vAlign w:val="center"/>
          </w:tcPr>
          <w:p>
            <w:pPr>
              <w:spacing w:line="300" w:lineRule="exact"/>
              <w:jc w:val="left"/>
              <w:rPr>
                <w:rFonts w:eastAsia="方正楷体_GBK"/>
                <w:sz w:val="24"/>
              </w:rPr>
            </w:pPr>
            <w:r>
              <w:rPr>
                <w:rFonts w:eastAsia="方正楷体_GBK"/>
                <w:sz w:val="24"/>
              </w:rPr>
              <w:t>6.</w:t>
            </w:r>
            <w:r>
              <w:rPr>
                <w:rFonts w:hint="eastAsia" w:eastAsia="方正楷体_GBK" w:cs="方正楷体_GBK"/>
                <w:sz w:val="24"/>
              </w:rPr>
              <w:t>专题组织生活会</w:t>
            </w:r>
          </w:p>
        </w:tc>
        <w:tc>
          <w:tcPr>
            <w:tcW w:w="6064" w:type="dxa"/>
            <w:vAlign w:val="center"/>
          </w:tcPr>
          <w:p>
            <w:pPr>
              <w:spacing w:line="300" w:lineRule="exact"/>
              <w:rPr>
                <w:color w:val="FF0000"/>
              </w:rPr>
            </w:pPr>
            <w:r>
              <w:rPr>
                <w:rFonts w:hint="eastAsia" w:cs="宋体"/>
              </w:rPr>
              <w:t>对照党员</w:t>
            </w:r>
            <w:r>
              <w:t>“</w:t>
            </w:r>
            <w:r>
              <w:rPr>
                <w:rFonts w:hint="eastAsia" w:cs="宋体"/>
              </w:rPr>
              <w:t>五查摆五解决五强化</w:t>
            </w:r>
            <w:r>
              <w:t>”</w:t>
            </w:r>
            <w:r>
              <w:rPr>
                <w:rFonts w:hint="eastAsia" w:cs="宋体"/>
              </w:rPr>
              <w:t>和党员领导干部</w:t>
            </w:r>
            <w:r>
              <w:t>“</w:t>
            </w:r>
            <w:r>
              <w:rPr>
                <w:rFonts w:hint="eastAsia" w:cs="宋体"/>
              </w:rPr>
              <w:t>七查摆七解决七强化</w:t>
            </w:r>
            <w:r>
              <w:t>”</w:t>
            </w:r>
            <w:r>
              <w:rPr>
                <w:rFonts w:hint="eastAsia" w:cs="宋体"/>
              </w:rPr>
              <w:t>要求，深入进行党性分析，找准找实思想、组织、作风、纪律等方面的突出问题，明确整改措施和方向。</w:t>
            </w:r>
          </w:p>
        </w:tc>
        <w:tc>
          <w:tcPr>
            <w:tcW w:w="1278" w:type="dxa"/>
            <w:vAlign w:val="center"/>
          </w:tcPr>
          <w:p>
            <w:pPr>
              <w:spacing w:line="300" w:lineRule="exact"/>
              <w:jc w:val="center"/>
              <w:rPr>
                <w:rFonts w:eastAsia="方正楷体_GBK"/>
              </w:rPr>
            </w:pPr>
            <w:r>
              <w:rPr>
                <w:rFonts w:eastAsia="方正楷体_GBK"/>
              </w:rPr>
              <w:t>12</w:t>
            </w:r>
            <w:r>
              <w:rPr>
                <w:rFonts w:hint="eastAsia" w:eastAsia="方正楷体_GBK" w:cs="方正楷体_GBK"/>
              </w:rPr>
              <w:t>月底前</w:t>
            </w:r>
          </w:p>
        </w:tc>
        <w:tc>
          <w:tcPr>
            <w:tcW w:w="5506" w:type="dxa"/>
            <w:vAlign w:val="center"/>
          </w:tcPr>
          <w:p>
            <w:pPr>
              <w:spacing w:line="300" w:lineRule="exact"/>
              <w:jc w:val="left"/>
            </w:pPr>
            <w:r>
              <w:rPr>
                <w:rFonts w:hint="eastAsia" w:cs="宋体"/>
              </w:rPr>
              <w:t>①会前，搞好思想发动，广泛征求意见，班子成员、党员之间开展谈心交心活动，深入交换思想、营造良好氛围。</w:t>
            </w:r>
          </w:p>
          <w:p>
            <w:pPr>
              <w:spacing w:line="300" w:lineRule="exact"/>
              <w:jc w:val="left"/>
              <w:rPr>
                <w:rFonts w:hint="eastAsia"/>
                <w:szCs w:val="21"/>
              </w:rPr>
            </w:pPr>
            <w:r>
              <w:rPr>
                <w:rFonts w:hint="eastAsia" w:cs="宋体"/>
              </w:rPr>
              <w:t>②会上，支部书记就支部工作进行述职，带头开展批评和自我批评，提出整改措施；全体党员开展批评和自我批评；组织全体党员对支部班子进行评议。</w:t>
            </w:r>
            <w:r>
              <w:rPr>
                <w:rFonts w:hint="eastAsia"/>
                <w:szCs w:val="21"/>
              </w:rPr>
              <w:t>党小组可参照党支部要求，召开专题组织生活会。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jc w:val="left"/>
              <w:rPr>
                <w:rFonts w:eastAsia="方正楷体_GBK"/>
                <w:sz w:val="24"/>
              </w:rPr>
            </w:pPr>
            <w:r>
              <w:rPr>
                <w:rFonts w:eastAsia="方正楷体_GBK"/>
                <w:sz w:val="24"/>
              </w:rPr>
              <w:t>7.</w:t>
            </w:r>
            <w:r>
              <w:rPr>
                <w:rFonts w:hint="eastAsia" w:eastAsia="方正楷体_GBK" w:cs="方正楷体_GBK"/>
                <w:sz w:val="24"/>
              </w:rPr>
              <w:t>民主评议党员</w:t>
            </w:r>
          </w:p>
        </w:tc>
        <w:tc>
          <w:tcPr>
            <w:tcW w:w="6064" w:type="dxa"/>
            <w:vAlign w:val="center"/>
          </w:tcPr>
          <w:p>
            <w:pPr>
              <w:spacing w:line="300" w:lineRule="exact"/>
              <w:rPr>
                <w:rFonts w:hint="eastAsia" w:cs="宋体"/>
              </w:rPr>
            </w:pPr>
            <w:r>
              <w:rPr>
                <w:rFonts w:hint="eastAsia" w:cs="宋体"/>
              </w:rPr>
              <w:t>充分运用专题组织生活会成果，</w:t>
            </w:r>
            <w:r>
              <w:rPr>
                <w:rFonts w:hint="eastAsia"/>
                <w:szCs w:val="21"/>
              </w:rPr>
              <w:t>以党支部为单位召开全体党员会议，</w:t>
            </w:r>
            <w:r>
              <w:rPr>
                <w:rFonts w:hint="eastAsia" w:cs="宋体"/>
              </w:rPr>
              <w:t>组织党员开展民主评议。根据民主评议情况，结合日常表现，对每名党员提出评定意见，报上一级党组织审核后，向本人反馈。</w:t>
            </w:r>
          </w:p>
          <w:p>
            <w:pPr>
              <w:spacing w:line="300" w:lineRule="exact"/>
            </w:pPr>
          </w:p>
        </w:tc>
        <w:tc>
          <w:tcPr>
            <w:tcW w:w="1278" w:type="dxa"/>
            <w:vAlign w:val="center"/>
          </w:tcPr>
          <w:p>
            <w:pPr>
              <w:spacing w:line="300" w:lineRule="exact"/>
              <w:jc w:val="center"/>
              <w:rPr>
                <w:rFonts w:eastAsia="方正楷体_GBK"/>
              </w:rPr>
            </w:pPr>
            <w:r>
              <w:rPr>
                <w:rFonts w:eastAsia="方正楷体_GBK"/>
              </w:rPr>
              <w:t>12</w:t>
            </w:r>
            <w:r>
              <w:rPr>
                <w:rFonts w:hint="eastAsia" w:eastAsia="方正楷体_GBK" w:cs="方正楷体_GBK"/>
              </w:rPr>
              <w:t>月底前专题组织</w:t>
            </w:r>
          </w:p>
          <w:p>
            <w:pPr>
              <w:spacing w:line="300" w:lineRule="exact"/>
              <w:jc w:val="center"/>
              <w:rPr>
                <w:rFonts w:eastAsia="方正楷体_GBK"/>
              </w:rPr>
            </w:pPr>
            <w:r>
              <w:rPr>
                <w:rFonts w:hint="eastAsia" w:eastAsia="方正楷体_GBK" w:cs="方正楷体_GBK"/>
              </w:rPr>
              <w:t>生活会后</w:t>
            </w:r>
          </w:p>
        </w:tc>
        <w:tc>
          <w:tcPr>
            <w:tcW w:w="5506" w:type="dxa"/>
            <w:vAlign w:val="center"/>
          </w:tcPr>
          <w:p>
            <w:pPr>
              <w:spacing w:line="280" w:lineRule="exact"/>
              <w:jc w:val="left"/>
            </w:pPr>
            <w:r>
              <w:rPr>
                <w:rFonts w:hint="eastAsia" w:cs="宋体"/>
              </w:rPr>
              <w:t>①工作程序上，按照个人自评、党员互评、民主测评、组织评定的程序，对党员进行评议。党员人数较多的党支部，个人自评和党员互评可分党小组进行。</w:t>
            </w:r>
          </w:p>
          <w:p>
            <w:pPr>
              <w:spacing w:line="280" w:lineRule="exact"/>
              <w:jc w:val="left"/>
            </w:pPr>
            <w:r>
              <w:rPr>
                <w:rFonts w:hint="eastAsia" w:cs="宋体"/>
              </w:rPr>
              <w:t>②结果运用上，对优秀党员给予表扬，对评议结果较差的，稳妥慎重给予组织处置。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796" w:type="dxa"/>
            <w:vMerge w:val="restart"/>
            <w:vAlign w:val="center"/>
          </w:tcPr>
          <w:p>
            <w:pPr>
              <w:spacing w:line="300" w:lineRule="exact"/>
              <w:jc w:val="center"/>
              <w:rPr>
                <w:rFonts w:eastAsia="方正黑体_GBK"/>
                <w:b/>
                <w:bCs/>
                <w:sz w:val="24"/>
              </w:rPr>
            </w:pPr>
            <w:r>
              <w:rPr>
                <w:rFonts w:eastAsia="方正黑体_GBK"/>
                <w:b/>
                <w:bCs/>
                <w:sz w:val="24"/>
              </w:rPr>
              <w:t>“</w:t>
            </w:r>
            <w:r>
              <w:rPr>
                <w:rFonts w:hint="eastAsia" w:eastAsia="方正黑体_GBK" w:cs="方正黑体_GBK"/>
                <w:b/>
                <w:bCs/>
                <w:sz w:val="24"/>
              </w:rPr>
              <w:t>做</w:t>
            </w:r>
            <w:r>
              <w:rPr>
                <w:rFonts w:eastAsia="方正黑体_GBK"/>
                <w:b/>
                <w:bCs/>
                <w:sz w:val="24"/>
              </w:rPr>
              <w:t>”</w:t>
            </w:r>
          </w:p>
          <w:p>
            <w:pPr>
              <w:spacing w:line="300" w:lineRule="exact"/>
              <w:jc w:val="center"/>
              <w:rPr>
                <w:rFonts w:eastAsia="方正黑体_GBK"/>
                <w:b/>
                <w:bCs/>
                <w:sz w:val="24"/>
              </w:rPr>
            </w:pPr>
            <w:r>
              <w:rPr>
                <w:rFonts w:hint="eastAsia" w:eastAsia="方正黑体_GBK" w:cs="方正黑体_GBK"/>
                <w:b/>
                <w:bCs/>
                <w:sz w:val="24"/>
              </w:rPr>
              <w:t>的</w:t>
            </w:r>
          </w:p>
          <w:p>
            <w:pPr>
              <w:spacing w:line="300" w:lineRule="exact"/>
              <w:jc w:val="center"/>
              <w:rPr>
                <w:rFonts w:eastAsia="方正黑体_GBK"/>
                <w:b/>
                <w:bCs/>
                <w:sz w:val="24"/>
              </w:rPr>
            </w:pPr>
            <w:r>
              <w:rPr>
                <w:rFonts w:hint="eastAsia" w:eastAsia="方正黑体_GBK" w:cs="方正黑体_GBK"/>
                <w:b/>
                <w:bCs/>
                <w:sz w:val="24"/>
              </w:rPr>
              <w:t>要</w:t>
            </w:r>
          </w:p>
          <w:p>
            <w:pPr>
              <w:spacing w:line="300" w:lineRule="exact"/>
              <w:jc w:val="center"/>
              <w:rPr>
                <w:rFonts w:eastAsia="方正黑体_GBK"/>
                <w:b/>
                <w:bCs/>
                <w:sz w:val="24"/>
              </w:rPr>
            </w:pPr>
            <w:r>
              <w:rPr>
                <w:rFonts w:hint="eastAsia" w:eastAsia="方正黑体_GBK" w:cs="方正黑体_GBK"/>
                <w:b/>
                <w:bCs/>
                <w:sz w:val="24"/>
              </w:rPr>
              <w:t>求</w:t>
            </w:r>
          </w:p>
        </w:tc>
        <w:tc>
          <w:tcPr>
            <w:tcW w:w="2093" w:type="dxa"/>
            <w:vAlign w:val="center"/>
          </w:tcPr>
          <w:p>
            <w:pPr>
              <w:spacing w:line="300" w:lineRule="exact"/>
              <w:jc w:val="left"/>
              <w:rPr>
                <w:rFonts w:eastAsia="方正楷体_GBK"/>
                <w:sz w:val="24"/>
              </w:rPr>
            </w:pPr>
            <w:r>
              <w:rPr>
                <w:rFonts w:eastAsia="方正楷体_GBK"/>
                <w:sz w:val="24"/>
              </w:rPr>
              <w:t>8.</w:t>
            </w:r>
            <w:r>
              <w:rPr>
                <w:rFonts w:hint="eastAsia" w:eastAsia="方正楷体_GBK" w:cs="方正楷体_GBK"/>
                <w:sz w:val="24"/>
              </w:rPr>
              <w:t>突出争先创优</w:t>
            </w:r>
          </w:p>
        </w:tc>
        <w:tc>
          <w:tcPr>
            <w:tcW w:w="6064" w:type="dxa"/>
            <w:vAlign w:val="center"/>
          </w:tcPr>
          <w:p>
            <w:pPr>
              <w:spacing w:line="300" w:lineRule="exact"/>
            </w:pPr>
            <w:r>
              <w:rPr>
                <w:rFonts w:hint="eastAsia" w:cs="宋体"/>
              </w:rPr>
              <w:t>结合不同部门、学校、单位实际，在广大党员中组织开展“亮身份、作承诺、比贡献”主题活动，教育引导党员铭记身份，履职尽责，勇于担当奉献，发挥先锋模范作用。</w:t>
            </w:r>
          </w:p>
        </w:tc>
        <w:tc>
          <w:tcPr>
            <w:tcW w:w="1278" w:type="dxa"/>
            <w:vMerge w:val="restart"/>
            <w:vAlign w:val="center"/>
          </w:tcPr>
          <w:p>
            <w:pPr>
              <w:spacing w:line="300" w:lineRule="exact"/>
              <w:jc w:val="center"/>
              <w:rPr>
                <w:rFonts w:eastAsia="方正楷体_GBK"/>
              </w:rPr>
            </w:pPr>
            <w:r>
              <w:rPr>
                <w:rFonts w:hint="eastAsia" w:eastAsia="方正楷体_GBK" w:cs="方正楷体_GBK"/>
              </w:rPr>
              <w:t>贯穿学习</w:t>
            </w:r>
          </w:p>
          <w:p>
            <w:pPr>
              <w:spacing w:line="300" w:lineRule="exact"/>
              <w:jc w:val="center"/>
              <w:rPr>
                <w:rFonts w:eastAsia="方正楷体_GBK"/>
              </w:rPr>
            </w:pPr>
            <w:r>
              <w:rPr>
                <w:rFonts w:hint="eastAsia" w:eastAsia="方正楷体_GBK" w:cs="方正楷体_GBK"/>
              </w:rPr>
              <w:t>教育全过程</w:t>
            </w:r>
          </w:p>
        </w:tc>
        <w:tc>
          <w:tcPr>
            <w:tcW w:w="5506" w:type="dxa"/>
            <w:vAlign w:val="center"/>
          </w:tcPr>
          <w:p>
            <w:pPr>
              <w:spacing w:line="280" w:lineRule="exact"/>
              <w:jc w:val="left"/>
            </w:pPr>
            <w:r>
              <w:rPr>
                <w:rFonts w:hint="eastAsia" w:ascii="宋体" w:hAnsi="宋体" w:cs="宋体"/>
              </w:rPr>
              <w:t>①</w:t>
            </w:r>
            <w:r>
              <w:rPr>
                <w:rFonts w:hint="eastAsia" w:cs="宋体"/>
              </w:rPr>
              <w:t>机关党员，在履行岗位职责、改进工作作风、密切联系群众等方面作出表率。</w:t>
            </w:r>
          </w:p>
          <w:p>
            <w:pPr>
              <w:spacing w:line="280" w:lineRule="exact"/>
              <w:jc w:val="left"/>
            </w:pPr>
            <w:r>
              <w:rPr>
                <w:rFonts w:hint="eastAsia" w:ascii="宋体" w:hAnsi="宋体" w:cs="宋体"/>
              </w:rPr>
              <w:t>②</w:t>
            </w:r>
            <w:r>
              <w:rPr>
                <w:rFonts w:hint="eastAsia" w:cs="宋体"/>
              </w:rPr>
              <w:t>事业单位（学校、单位）党员，在敬业修德、提升教育质量、改进服务水平、创新服务方式等方面作出表率。</w:t>
            </w:r>
          </w:p>
          <w:p>
            <w:pPr>
              <w:spacing w:line="280" w:lineRule="exact"/>
              <w:jc w:val="left"/>
            </w:pPr>
            <w:r>
              <w:rPr>
                <w:rFonts w:hint="eastAsia" w:ascii="宋体" w:hAnsi="宋体" w:cs="宋体"/>
              </w:rPr>
              <w:t>③</w:t>
            </w:r>
            <w:r>
              <w:rPr>
                <w:rFonts w:hint="eastAsia" w:cs="宋体"/>
              </w:rPr>
              <w:t>离退休党员，在弘扬优良传统、积极发挥余热等方面作出表率。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jc w:val="left"/>
              <w:rPr>
                <w:rFonts w:eastAsia="方正楷体_GBK"/>
                <w:sz w:val="24"/>
              </w:rPr>
            </w:pPr>
            <w:r>
              <w:rPr>
                <w:rFonts w:eastAsia="方正楷体_GBK"/>
                <w:sz w:val="24"/>
              </w:rPr>
              <w:t>9.</w:t>
            </w:r>
            <w:r>
              <w:rPr>
                <w:rFonts w:hint="eastAsia" w:eastAsia="方正楷体_GBK" w:cs="方正楷体_GBK"/>
                <w:sz w:val="24"/>
              </w:rPr>
              <w:t>突出家风建设</w:t>
            </w:r>
          </w:p>
        </w:tc>
        <w:tc>
          <w:tcPr>
            <w:tcW w:w="6064" w:type="dxa"/>
            <w:vAlign w:val="center"/>
          </w:tcPr>
          <w:p>
            <w:pPr>
              <w:spacing w:line="300" w:lineRule="exact"/>
            </w:pPr>
            <w:r>
              <w:rPr>
                <w:rFonts w:hint="eastAsia" w:cs="宋体"/>
              </w:rPr>
              <w:t>组织参加</w:t>
            </w:r>
            <w:r>
              <w:t>“</w:t>
            </w:r>
            <w:r>
              <w:rPr>
                <w:rFonts w:hint="eastAsia" w:cs="宋体"/>
              </w:rPr>
              <w:t>领导干部立家规、共产党员正家风</w:t>
            </w:r>
            <w:r>
              <w:t>”</w:t>
            </w:r>
            <w:r>
              <w:rPr>
                <w:rFonts w:hint="eastAsia" w:cs="宋体"/>
              </w:rPr>
              <w:t>主题活动，把合格党员要求融入家庭文化建设。</w:t>
            </w:r>
          </w:p>
        </w:tc>
        <w:tc>
          <w:tcPr>
            <w:tcW w:w="1278" w:type="dxa"/>
            <w:vMerge w:val="continue"/>
            <w:vAlign w:val="center"/>
          </w:tcPr>
          <w:p>
            <w:pPr>
              <w:spacing w:line="300" w:lineRule="exact"/>
              <w:jc w:val="center"/>
              <w:rPr>
                <w:rFonts w:eastAsia="方正楷体_GBK"/>
              </w:rPr>
            </w:pPr>
          </w:p>
        </w:tc>
        <w:tc>
          <w:tcPr>
            <w:tcW w:w="5506" w:type="dxa"/>
            <w:vAlign w:val="center"/>
          </w:tcPr>
          <w:p>
            <w:pPr>
              <w:spacing w:line="300" w:lineRule="exact"/>
              <w:jc w:val="left"/>
            </w:pPr>
            <w:r>
              <w:rPr>
                <w:rFonts w:hint="eastAsia" w:cs="宋体"/>
              </w:rPr>
              <w:t>①党员领导干部立家规。</w:t>
            </w:r>
          </w:p>
          <w:p>
            <w:pPr>
              <w:spacing w:line="300" w:lineRule="exact"/>
              <w:jc w:val="left"/>
            </w:pPr>
            <w:r>
              <w:rPr>
                <w:rFonts w:hint="eastAsia" w:cs="宋体"/>
              </w:rPr>
              <w:t>②党员在夫妻和睦、邻里和谐、尊老爱幼、勤俭持家等方面自觉改进提高，参加优秀“教育家书”“家规家训”“家风家训”征集活动，参加</w:t>
            </w:r>
            <w:r>
              <w:rPr>
                <w:szCs w:val="21"/>
              </w:rPr>
              <w:t>“党员家庭”挂牌、创建“党员示范户”等活动。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ind w:left="360" w:hanging="360" w:hangingChars="150"/>
              <w:jc w:val="left"/>
              <w:rPr>
                <w:rFonts w:eastAsia="方正楷体_GBK"/>
                <w:sz w:val="24"/>
              </w:rPr>
            </w:pPr>
            <w:r>
              <w:rPr>
                <w:rFonts w:eastAsia="方正楷体_GBK"/>
                <w:sz w:val="24"/>
              </w:rPr>
              <w:t>10.</w:t>
            </w:r>
            <w:r>
              <w:rPr>
                <w:rFonts w:hint="eastAsia" w:eastAsia="方正楷体_GBK" w:cs="方正楷体_GBK"/>
                <w:sz w:val="24"/>
              </w:rPr>
              <w:t>突出责任落实</w:t>
            </w:r>
          </w:p>
        </w:tc>
        <w:tc>
          <w:tcPr>
            <w:tcW w:w="6064" w:type="dxa"/>
            <w:vAlign w:val="center"/>
          </w:tcPr>
          <w:p>
            <w:pPr>
              <w:spacing w:line="300" w:lineRule="exact"/>
            </w:pPr>
            <w:r>
              <w:rPr>
                <w:rFonts w:hint="eastAsia" w:cs="宋体"/>
              </w:rPr>
              <w:t>①按照上级要求组织实施好本支部学习教育。</w:t>
            </w:r>
          </w:p>
          <w:p>
            <w:pPr>
              <w:spacing w:line="300" w:lineRule="exact"/>
            </w:pPr>
            <w:r>
              <w:rPr>
                <w:rFonts w:hint="eastAsia" w:cs="宋体"/>
              </w:rPr>
              <w:t>②带头完成学习教育每个关键动作，放好样子、作出示范。</w:t>
            </w:r>
          </w:p>
          <w:p>
            <w:pPr>
              <w:spacing w:line="300" w:lineRule="exact"/>
            </w:pPr>
            <w:r>
              <w:rPr>
                <w:rFonts w:hint="eastAsia" w:cs="宋体"/>
              </w:rPr>
              <w:t>③向上级党组织报告本支部学习教育开展情况，提出意见建议。</w:t>
            </w:r>
          </w:p>
          <w:p>
            <w:pPr>
              <w:spacing w:line="300" w:lineRule="exact"/>
            </w:pPr>
            <w:r>
              <w:rPr>
                <w:rFonts w:hint="eastAsia" w:cs="宋体"/>
              </w:rPr>
              <w:t>④坚持边学边查，即知即改。</w:t>
            </w:r>
          </w:p>
        </w:tc>
        <w:tc>
          <w:tcPr>
            <w:tcW w:w="1278" w:type="dxa"/>
            <w:vMerge w:val="continue"/>
            <w:vAlign w:val="center"/>
          </w:tcPr>
          <w:p>
            <w:pPr>
              <w:spacing w:line="300" w:lineRule="exact"/>
              <w:jc w:val="center"/>
              <w:rPr>
                <w:rFonts w:eastAsia="方正楷体_GBK"/>
              </w:rPr>
            </w:pPr>
          </w:p>
        </w:tc>
        <w:tc>
          <w:tcPr>
            <w:tcW w:w="5506" w:type="dxa"/>
            <w:vAlign w:val="center"/>
          </w:tcPr>
          <w:p>
            <w:pPr>
              <w:tabs>
                <w:tab w:val="left" w:pos="4303"/>
              </w:tabs>
              <w:spacing w:line="300" w:lineRule="exact"/>
            </w:pPr>
            <w:r>
              <w:rPr>
                <w:rFonts w:hint="eastAsia" w:cs="宋体"/>
              </w:rPr>
              <w:t>①各项工作部署是否落实到位。</w:t>
            </w:r>
          </w:p>
          <w:p>
            <w:pPr>
              <w:spacing w:line="300" w:lineRule="exact"/>
            </w:pPr>
            <w:r>
              <w:rPr>
                <w:rFonts w:hint="eastAsia" w:cs="宋体"/>
              </w:rPr>
              <w:t>②支部工作方案明确的任务是否逐一完成。</w:t>
            </w:r>
          </w:p>
          <w:p>
            <w:pPr>
              <w:spacing w:line="300" w:lineRule="exact"/>
              <w:jc w:val="left"/>
            </w:pPr>
            <w:r>
              <w:rPr>
                <w:rFonts w:hint="eastAsia" w:cs="宋体"/>
              </w:rPr>
              <w:t>③支部党员应知应会内容是否掌握。</w:t>
            </w:r>
          </w:p>
          <w:p>
            <w:pPr>
              <w:spacing w:line="300" w:lineRule="exact"/>
              <w:jc w:val="left"/>
            </w:pPr>
            <w:r>
              <w:rPr>
                <w:rFonts w:hint="eastAsia" w:cs="宋体"/>
              </w:rPr>
              <w:t>④党员队伍、基层组织建设存在问题是否得到有效解决。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96" w:type="dxa"/>
            <w:vMerge w:val="continue"/>
            <w:vAlign w:val="center"/>
          </w:tcPr>
          <w:p>
            <w:pPr>
              <w:spacing w:line="300" w:lineRule="exact"/>
              <w:jc w:val="center"/>
              <w:rPr>
                <w:rFonts w:eastAsia="方正黑体_GBK"/>
                <w:b/>
                <w:bCs/>
                <w:sz w:val="24"/>
              </w:rPr>
            </w:pPr>
          </w:p>
        </w:tc>
        <w:tc>
          <w:tcPr>
            <w:tcW w:w="2093" w:type="dxa"/>
            <w:vAlign w:val="center"/>
          </w:tcPr>
          <w:p>
            <w:pPr>
              <w:spacing w:line="300" w:lineRule="exact"/>
              <w:ind w:left="360" w:hanging="360" w:hangingChars="150"/>
              <w:jc w:val="left"/>
              <w:rPr>
                <w:sz w:val="24"/>
              </w:rPr>
            </w:pPr>
            <w:r>
              <w:rPr>
                <w:rFonts w:eastAsia="方正楷体_GBK"/>
                <w:sz w:val="24"/>
              </w:rPr>
              <w:t>11.</w:t>
            </w:r>
            <w:r>
              <w:rPr>
                <w:rFonts w:hint="eastAsia" w:eastAsia="方正楷体_GBK" w:cs="方正楷体_GBK"/>
                <w:sz w:val="24"/>
              </w:rPr>
              <w:t>突出制度执行</w:t>
            </w:r>
          </w:p>
        </w:tc>
        <w:tc>
          <w:tcPr>
            <w:tcW w:w="6064" w:type="dxa"/>
            <w:vAlign w:val="center"/>
          </w:tcPr>
          <w:p>
            <w:pPr>
              <w:spacing w:line="300" w:lineRule="exact"/>
            </w:pPr>
            <w:r>
              <w:rPr>
                <w:rFonts w:hint="eastAsia" w:cs="宋体"/>
              </w:rPr>
              <w:t>落实“三会一课”、统一活动日、组织生活会、党员教育培训、党员记实管理、民主评议党员、发展党员、党费收缴和管理等党支部</w:t>
            </w:r>
            <w:r>
              <w:t>“8+X”</w:t>
            </w:r>
            <w:r>
              <w:rPr>
                <w:rFonts w:hint="eastAsia" w:cs="宋体"/>
              </w:rPr>
              <w:t>工作制度，</w:t>
            </w:r>
            <w:r>
              <w:rPr>
                <w:rFonts w:hint="eastAsia"/>
                <w:szCs w:val="21"/>
              </w:rPr>
              <w:t>并在党员活动室等阵地公布。</w:t>
            </w:r>
          </w:p>
        </w:tc>
        <w:tc>
          <w:tcPr>
            <w:tcW w:w="1278" w:type="dxa"/>
            <w:vMerge w:val="continue"/>
            <w:vAlign w:val="top"/>
          </w:tcPr>
          <w:p>
            <w:pPr>
              <w:spacing w:line="300" w:lineRule="exact"/>
              <w:jc w:val="left"/>
            </w:pPr>
          </w:p>
        </w:tc>
        <w:tc>
          <w:tcPr>
            <w:tcW w:w="5506" w:type="dxa"/>
            <w:vAlign w:val="center"/>
          </w:tcPr>
          <w:p>
            <w:pPr>
              <w:spacing w:line="300" w:lineRule="exact"/>
            </w:pPr>
            <w:r>
              <w:rPr>
                <w:rFonts w:hint="eastAsia" w:cs="宋体"/>
              </w:rPr>
              <w:t>严格落实党支部工作</w:t>
            </w:r>
            <w:r>
              <w:t>8</w:t>
            </w:r>
            <w:r>
              <w:rPr>
                <w:rFonts w:hint="eastAsia" w:cs="宋体"/>
              </w:rPr>
              <w:t>项基本工作制度，结合实际建立健全书记年度履职情况报告评议、</w:t>
            </w:r>
            <w:r>
              <w:rPr>
                <w:rFonts w:hint="eastAsia"/>
                <w:szCs w:val="21"/>
              </w:rPr>
              <w:t>远程教育固定学习日、在职党员进社区、</w:t>
            </w:r>
            <w:r>
              <w:rPr>
                <w:rFonts w:hint="eastAsia" w:cs="宋体"/>
              </w:rPr>
              <w:t>党员示范岗、</w:t>
            </w:r>
            <w:r>
              <w:rPr>
                <w:rFonts w:hint="eastAsia"/>
                <w:szCs w:val="21"/>
              </w:rPr>
              <w:t>党员公开承诺等制度</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796" w:type="dxa"/>
            <w:vMerge w:val="restart"/>
            <w:vAlign w:val="center"/>
          </w:tcPr>
          <w:p>
            <w:pPr>
              <w:spacing w:line="300" w:lineRule="exact"/>
              <w:jc w:val="center"/>
              <w:rPr>
                <w:rFonts w:eastAsia="方正黑体_GBK"/>
                <w:b/>
                <w:bCs/>
                <w:sz w:val="24"/>
              </w:rPr>
            </w:pPr>
            <w:r>
              <w:rPr>
                <w:rFonts w:hint="eastAsia" w:eastAsia="方正黑体_GBK" w:cs="方正黑体_GBK"/>
                <w:b/>
                <w:bCs/>
                <w:sz w:val="24"/>
              </w:rPr>
              <w:t>组</w:t>
            </w:r>
          </w:p>
          <w:p>
            <w:pPr>
              <w:spacing w:line="300" w:lineRule="exact"/>
              <w:jc w:val="center"/>
              <w:rPr>
                <w:rFonts w:eastAsia="方正黑体_GBK"/>
                <w:b/>
                <w:bCs/>
                <w:sz w:val="24"/>
              </w:rPr>
            </w:pPr>
            <w:r>
              <w:rPr>
                <w:rFonts w:hint="eastAsia" w:eastAsia="方正黑体_GBK" w:cs="方正黑体_GBK"/>
                <w:b/>
                <w:bCs/>
                <w:sz w:val="24"/>
              </w:rPr>
              <w:t>织</w:t>
            </w:r>
          </w:p>
          <w:p>
            <w:pPr>
              <w:spacing w:line="300" w:lineRule="exact"/>
              <w:jc w:val="center"/>
              <w:rPr>
                <w:rFonts w:eastAsia="方正黑体_GBK"/>
                <w:b/>
                <w:bCs/>
                <w:sz w:val="24"/>
              </w:rPr>
            </w:pPr>
            <w:r>
              <w:rPr>
                <w:rFonts w:hint="eastAsia" w:eastAsia="方正黑体_GBK" w:cs="方正黑体_GBK"/>
                <w:b/>
                <w:bCs/>
                <w:sz w:val="24"/>
              </w:rPr>
              <w:t>领</w:t>
            </w:r>
          </w:p>
          <w:p>
            <w:pPr>
              <w:spacing w:line="300" w:lineRule="exact"/>
              <w:jc w:val="center"/>
              <w:rPr>
                <w:rFonts w:eastAsia="方正黑体_GBK"/>
                <w:b/>
                <w:bCs/>
                <w:sz w:val="24"/>
              </w:rPr>
            </w:pPr>
            <w:r>
              <w:rPr>
                <w:rFonts w:hint="eastAsia" w:eastAsia="方正黑体_GBK" w:cs="方正黑体_GBK"/>
                <w:b/>
                <w:bCs/>
                <w:sz w:val="24"/>
              </w:rPr>
              <w:t>导</w:t>
            </w:r>
          </w:p>
        </w:tc>
        <w:tc>
          <w:tcPr>
            <w:tcW w:w="2093" w:type="dxa"/>
            <w:vAlign w:val="center"/>
          </w:tcPr>
          <w:p>
            <w:pPr>
              <w:spacing w:line="300" w:lineRule="exact"/>
              <w:ind w:left="360" w:hanging="360" w:hangingChars="150"/>
              <w:jc w:val="left"/>
              <w:rPr>
                <w:rFonts w:eastAsia="方正楷体_GBK"/>
                <w:sz w:val="24"/>
              </w:rPr>
            </w:pPr>
            <w:r>
              <w:rPr>
                <w:rFonts w:eastAsia="方正楷体_GBK"/>
                <w:sz w:val="24"/>
              </w:rPr>
              <w:t>12.</w:t>
            </w:r>
            <w:r>
              <w:rPr>
                <w:rFonts w:hint="eastAsia" w:eastAsia="方正楷体_GBK" w:cs="方正楷体_GBK"/>
                <w:sz w:val="24"/>
              </w:rPr>
              <w:t>坚持典型引路</w:t>
            </w:r>
          </w:p>
        </w:tc>
        <w:tc>
          <w:tcPr>
            <w:tcW w:w="6064" w:type="dxa"/>
            <w:vAlign w:val="center"/>
          </w:tcPr>
          <w:p>
            <w:pPr>
              <w:spacing w:line="300" w:lineRule="exact"/>
            </w:pPr>
            <w:r>
              <w:rPr>
                <w:rFonts w:hint="eastAsia"/>
                <w:szCs w:val="21"/>
              </w:rPr>
              <w:t>弘扬历史先贤、革命先烈、时代先锋的精神内涵，组织党员以先辈先进为镜，不断汲取精神力量。</w:t>
            </w:r>
            <w:r>
              <w:rPr>
                <w:rFonts w:hint="eastAsia" w:cs="宋体"/>
              </w:rPr>
              <w:t>学习纪念建党</w:t>
            </w:r>
            <w:r>
              <w:t>95</w:t>
            </w:r>
            <w:r>
              <w:rPr>
                <w:rFonts w:hint="eastAsia" w:cs="宋体"/>
              </w:rPr>
              <w:t>周年推选出的先进典型感人事迹，积极参加</w:t>
            </w:r>
            <w:r>
              <w:t>“</w:t>
            </w:r>
            <w:r>
              <w:rPr>
                <w:rFonts w:hint="eastAsia" w:cs="宋体"/>
              </w:rPr>
              <w:t>繁星</w:t>
            </w:r>
            <w:r>
              <w:t>—</w:t>
            </w:r>
            <w:r>
              <w:rPr>
                <w:rFonts w:hint="eastAsia" w:cs="宋体"/>
              </w:rPr>
              <w:t>党员微故事</w:t>
            </w:r>
            <w:r>
              <w:t>”</w:t>
            </w:r>
            <w:r>
              <w:rPr>
                <w:rFonts w:hint="eastAsia" w:cs="宋体"/>
              </w:rPr>
              <w:t>征集活动。</w:t>
            </w:r>
          </w:p>
        </w:tc>
        <w:tc>
          <w:tcPr>
            <w:tcW w:w="1278" w:type="dxa"/>
            <w:vMerge w:val="continue"/>
            <w:vAlign w:val="top"/>
          </w:tcPr>
          <w:p>
            <w:pPr>
              <w:spacing w:line="300" w:lineRule="exact"/>
              <w:jc w:val="left"/>
            </w:pPr>
          </w:p>
        </w:tc>
        <w:tc>
          <w:tcPr>
            <w:tcW w:w="5506" w:type="dxa"/>
            <w:vAlign w:val="center"/>
          </w:tcPr>
          <w:p>
            <w:pPr>
              <w:spacing w:line="300" w:lineRule="exact"/>
              <w:jc w:val="left"/>
            </w:pPr>
            <w:r>
              <w:rPr>
                <w:rFonts w:hint="eastAsia"/>
                <w:szCs w:val="21"/>
              </w:rPr>
              <w:t>坚持以身边事迹感化身边人，积极选树“优秀共产党员”、 “道德模范”、“美丽江宁人”等一批身边的先进典型，教育引导党员学典型、当先进，形成发挥先锋模范作用的浓厚氛围。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796" w:type="dxa"/>
            <w:vMerge w:val="continue"/>
            <w:vAlign w:val="center"/>
          </w:tcPr>
          <w:p>
            <w:pPr>
              <w:spacing w:line="300" w:lineRule="exact"/>
              <w:jc w:val="center"/>
              <w:rPr>
                <w:rFonts w:eastAsia="方正黑体_GBK"/>
                <w:b/>
                <w:bCs/>
              </w:rPr>
            </w:pPr>
          </w:p>
        </w:tc>
        <w:tc>
          <w:tcPr>
            <w:tcW w:w="2093" w:type="dxa"/>
            <w:vAlign w:val="center"/>
          </w:tcPr>
          <w:p>
            <w:pPr>
              <w:spacing w:line="300" w:lineRule="exact"/>
              <w:ind w:left="360" w:hanging="360" w:hangingChars="150"/>
              <w:jc w:val="left"/>
              <w:rPr>
                <w:rFonts w:eastAsia="方正楷体_GBK"/>
                <w:sz w:val="24"/>
              </w:rPr>
            </w:pPr>
            <w:r>
              <w:rPr>
                <w:rFonts w:eastAsia="方正楷体_GBK"/>
                <w:sz w:val="24"/>
              </w:rPr>
              <w:t>13.</w:t>
            </w:r>
            <w:r>
              <w:rPr>
                <w:rFonts w:hint="eastAsia" w:eastAsia="方正楷体_GBK" w:cs="方正楷体_GBK"/>
                <w:sz w:val="24"/>
              </w:rPr>
              <w:t>推动以知促行</w:t>
            </w:r>
          </w:p>
        </w:tc>
        <w:tc>
          <w:tcPr>
            <w:tcW w:w="6064" w:type="dxa"/>
            <w:vAlign w:val="top"/>
          </w:tcPr>
          <w:p>
            <w:pPr>
              <w:spacing w:line="300" w:lineRule="exact"/>
            </w:pPr>
            <w:r>
              <w:rPr>
                <w:rFonts w:hint="eastAsia" w:cs="宋体"/>
              </w:rPr>
              <w:t>引导党员武装头脑、指导实践、推动工作，立足岗位作贡献，提升标杆争一流，为推进江宁教育现代化、加快建设“强富美高新江宁”，增强人民群众教育获得感贡献力量。</w:t>
            </w:r>
          </w:p>
        </w:tc>
        <w:tc>
          <w:tcPr>
            <w:tcW w:w="1278" w:type="dxa"/>
            <w:vMerge w:val="continue"/>
            <w:vAlign w:val="top"/>
          </w:tcPr>
          <w:p>
            <w:pPr>
              <w:spacing w:line="300" w:lineRule="exact"/>
              <w:jc w:val="left"/>
            </w:pPr>
          </w:p>
        </w:tc>
        <w:tc>
          <w:tcPr>
            <w:tcW w:w="5506" w:type="dxa"/>
            <w:vAlign w:val="center"/>
          </w:tcPr>
          <w:p>
            <w:pPr>
              <w:spacing w:line="300" w:lineRule="exact"/>
            </w:pPr>
            <w:r>
              <w:rPr>
                <w:rFonts w:hint="eastAsia" w:cs="宋体"/>
              </w:rPr>
              <w:t>基层党组织凝聚力战斗力是否得到提升，党员队伍精气神是否得到提升，是否能够更好完成各项工作任务。</w:t>
            </w:r>
          </w:p>
        </w:tc>
      </w:tr>
    </w:tbl>
    <w:p>
      <w:pPr>
        <w:ind w:firstLine="4725" w:firstLineChars="2250"/>
      </w:pP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新宋体-18030">
    <w:altName w:val="宋体"/>
    <w:panose1 w:val="02010600060101010101"/>
    <w:charset w:val="86"/>
    <w:family w:val="auto"/>
    <w:pitch w:val="default"/>
    <w:sig w:usb0="00000000" w:usb1="00000000" w:usb2="0000001E" w:usb3="00000000" w:csb0="003C0041"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3A99"/>
    <w:multiLevelType w:val="multilevel"/>
    <w:tmpl w:val="111D3A9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17E1B"/>
    <w:rsid w:val="17D17E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2016-11-01T06:27:00Z</dcterms:created>
  <dc:creator>Win7</dc:creator>
  <cp:lastModifiedBy>Win7</cp:lastModifiedBy>
  <dcterms:modified xsi:type="dcterms:W3CDTF">2016-11-01T06:34:34Z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