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江宁区东善桥中心小学党支部</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“两学一做”主题活动实施方案</w:t>
      </w:r>
    </w:p>
    <w:p>
      <w:pPr>
        <w:spacing w:line="700" w:lineRule="exact"/>
        <w:jc w:val="cente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深入学习贯彻习近平总书记系列重要讲话精神，推动全面从严治党向基层延伸，巩固拓展党的群众路线教育实践活动和“三严三实”专题教育成果，进一步解决党员队伍在思想、组织、作风、纪律等方面存在的问题，按照</w:t>
      </w:r>
      <w:r>
        <w:rPr>
          <w:rFonts w:hint="eastAsia" w:ascii="仿宋_GB2312" w:eastAsia="仿宋_GB2312"/>
          <w:sz w:val="32"/>
          <w:szCs w:val="32"/>
          <w:lang w:eastAsia="zh-CN"/>
        </w:rPr>
        <w:t>秣陵街道党工委</w:t>
      </w:r>
      <w:r>
        <w:rPr>
          <w:rFonts w:hint="eastAsia" w:ascii="仿宋_GB2312" w:eastAsia="仿宋_GB2312"/>
          <w:sz w:val="32"/>
          <w:szCs w:val="32"/>
        </w:rPr>
        <w:t>委要求，结合我</w:t>
      </w:r>
      <w:r>
        <w:rPr>
          <w:rFonts w:hint="eastAsia" w:ascii="仿宋_GB2312" w:eastAsia="仿宋_GB2312"/>
          <w:sz w:val="32"/>
          <w:szCs w:val="32"/>
          <w:lang w:eastAsia="zh-CN"/>
        </w:rPr>
        <w:t>校</w:t>
      </w:r>
      <w:r>
        <w:rPr>
          <w:rFonts w:hint="eastAsia" w:ascii="仿宋_GB2312" w:eastAsia="仿宋_GB2312"/>
          <w:sz w:val="32"/>
          <w:szCs w:val="32"/>
        </w:rPr>
        <w:t>实际，现就在党员中开展“学党章党规、学系列讲话，做合格党员”学习教育（以下简称“两学一做”学习教育）主题活动</w:t>
      </w:r>
      <w:r>
        <w:rPr>
          <w:rFonts w:hint="eastAsia" w:ascii="仿宋_GB2312" w:eastAsia="仿宋_GB2312"/>
          <w:sz w:val="32"/>
          <w:szCs w:val="32"/>
          <w:lang w:eastAsia="zh-CN"/>
        </w:rPr>
        <w:t>提出</w:t>
      </w:r>
      <w:r>
        <w:rPr>
          <w:rFonts w:hint="eastAsia" w:ascii="仿宋_GB2312" w:eastAsia="仿宋_GB2312"/>
          <w:sz w:val="32"/>
          <w:szCs w:val="32"/>
        </w:rPr>
        <w:t>如下</w:t>
      </w:r>
      <w:r>
        <w:rPr>
          <w:rFonts w:hint="eastAsia" w:ascii="仿宋_GB2312" w:eastAsia="仿宋_GB2312"/>
          <w:sz w:val="32"/>
          <w:szCs w:val="32"/>
          <w:lang w:eastAsia="zh-CN"/>
        </w:rPr>
        <w:t>方案</w:t>
      </w:r>
      <w:r>
        <w:rPr>
          <w:rFonts w:hint="eastAsia" w:ascii="仿宋_GB2312" w:eastAsia="仿宋_GB2312"/>
          <w:sz w:val="32"/>
          <w:szCs w:val="32"/>
        </w:rPr>
        <w:t>：</w:t>
      </w:r>
    </w:p>
    <w:p>
      <w:pPr>
        <w:ind w:firstLine="640"/>
        <w:rPr>
          <w:rFonts w:ascii="黑体" w:eastAsia="黑体"/>
          <w:sz w:val="32"/>
          <w:szCs w:val="32"/>
        </w:rPr>
      </w:pPr>
      <w:r>
        <w:rPr>
          <w:rFonts w:hint="eastAsia" w:ascii="黑体" w:eastAsia="黑体"/>
          <w:sz w:val="32"/>
          <w:szCs w:val="32"/>
        </w:rPr>
        <w:t>一、总体要求</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认真贯彻落实“党要管党、从严治党”方针，紧密结合党员队伍实际，深入开展以“学党章党规、学系列讲话，做合格党员”为主要内容的“两学一做”主题活动，教育引导全体党员增强看齐意识、党性意识、纪律规矩意识，经常、主动向党中央看齐，向党的理论和路线方针政策看齐，始终把纪律规矩挺在前面，提升思想定力、行动定力和政治定力。做到讲规矩、守纪律，知行合一、表里如一，在实际工作中比党性、提升政治素养，比境界、提升目标定位，比能力、提升业务水平，比作风、提升整体形象，解决一些党员党性意识弱化、宗旨观念淡薄、组织纪律涣散等问题，切实巩固教育实践活动、“三严三实”专题教育成果。</w:t>
      </w:r>
    </w:p>
    <w:p>
      <w:pPr>
        <w:ind w:firstLine="640" w:firstLineChars="200"/>
        <w:rPr>
          <w:rFonts w:ascii="黑体" w:eastAsia="黑体"/>
          <w:sz w:val="32"/>
          <w:szCs w:val="32"/>
        </w:rPr>
      </w:pPr>
      <w:r>
        <w:rPr>
          <w:rFonts w:hint="eastAsia" w:ascii="黑体" w:eastAsia="黑体"/>
          <w:sz w:val="32"/>
          <w:szCs w:val="32"/>
        </w:rPr>
        <w:t xml:space="preserve">二、活动内容 </w:t>
      </w:r>
    </w:p>
    <w:p>
      <w:pPr>
        <w:ind w:firstLine="640" w:firstLineChars="200"/>
        <w:rPr>
          <w:rFonts w:ascii="仿宋_GB2312" w:eastAsia="仿宋_GB2312"/>
          <w:sz w:val="32"/>
          <w:szCs w:val="32"/>
        </w:rPr>
      </w:pPr>
      <w:r>
        <w:rPr>
          <w:rFonts w:hint="eastAsia" w:ascii="仿宋_GB2312" w:eastAsia="仿宋_GB2312"/>
          <w:sz w:val="32"/>
          <w:szCs w:val="32"/>
        </w:rPr>
        <w:t>1．学党章党规。着眼明确基本标准、树立行为规范，逐条逐句通读党章，全面理解党的纲领，牢记入党誓词，牢记党的宗旨，牢记党员义务和权利，引导党员尊崇党章、遵守党章、维护党章，坚定理想信念，对党绝对忠诚。认真学习《中国共产党廉洁自律准则》、《中国共产党纪律处分条例》等党内法规，学习党的历史，学习革命先辈和先进典型，从各类违纪违法案件中汲取教训，肃清恶劣影响，发挥正面典型的激励作用和反面典型的警示作用，引导党员牢记党规党纪，牢记党的优良传统和作风，树立崇高道德追求，养成纪律自觉，守住为人、做事的基准和底线。</w:t>
      </w:r>
    </w:p>
    <w:p>
      <w:pPr>
        <w:ind w:firstLine="640" w:firstLineChars="200"/>
        <w:rPr>
          <w:rFonts w:ascii="仿宋_GB2312" w:eastAsia="仿宋_GB2312"/>
          <w:sz w:val="32"/>
          <w:szCs w:val="32"/>
        </w:rPr>
      </w:pPr>
      <w:r>
        <w:rPr>
          <w:rFonts w:hint="eastAsia" w:ascii="仿宋_GB2312" w:eastAsia="仿宋_GB2312"/>
          <w:sz w:val="32"/>
          <w:szCs w:val="32"/>
        </w:rPr>
        <w:t>2．学系列讲话。着眼加强理论武装、统一思想行动，认真学习习近平总书记关于改革发展稳定、内政外交国防、治党治国治军的重要思想，认真学习以习近平同志为总书记的党中央治国理政新理念新思想新战略，引导党员深入领会系列重要讲话的丰富内涵和核心要义，深入领会贯穿其中的马克思主义立场观点方法。学习习近平总书记系列重要讲话要同学习马克思列宁主义、毛泽东思想、邓小平理论、“三个代表”重要思想、科学发展观结合起来，深刻理解党的科学理论既一脉相承又与时俱进的内在联系，坚定中国特色社会主义道路自信、理论自信、制度自信。要区别普通党员和党员领导干部，确定学习的重点内容。</w:t>
      </w:r>
    </w:p>
    <w:p>
      <w:pPr>
        <w:ind w:firstLine="640" w:firstLineChars="200"/>
        <w:rPr>
          <w:rFonts w:ascii="仿宋_GB2312" w:eastAsia="仿宋_GB2312"/>
          <w:sz w:val="32"/>
          <w:szCs w:val="32"/>
        </w:rPr>
      </w:pPr>
      <w:r>
        <w:rPr>
          <w:rFonts w:hint="eastAsia" w:ascii="仿宋_GB2312" w:eastAsia="仿宋_GB2312"/>
          <w:sz w:val="32"/>
          <w:szCs w:val="32"/>
        </w:rPr>
        <w:t>3．做合格党员。着眼党和国家事业的新发展对党员的新要求，坚持以知促行，做讲政治、有信念，讲规矩、有纪律，讲道德、有品行，讲奉献、有作为的合格党员。引导党员强化政治意识，保持政治本色，把理想信念时时处处体现为行动的力量；坚定自觉地在思想上政治上行动上同以习近平同志为总书记的党中央保持高度一致，经常主动向党中央看齐，向党的理论和路线方针政策看齐，做政治上的明白人；践行党的宗旨，保持公仆情怀，牢记共产党员永远是劳动人民的普通一员，密切联系群众，全心全意为人民服务；加强党性锻炼和道德修养，心存敬畏、手握戒尺，廉洁从政、从严治家，筑牢拒腐防变的防线；始终保持干事创业、开拓进取的精气神，平常时候看得出来，关键时刻冲得上去，在“十三五”规划开局起步、决胜全面建成小康社会、实现第一个百年奋斗目标中奋发有为、建功立业。</w:t>
      </w:r>
    </w:p>
    <w:p>
      <w:pPr>
        <w:ind w:firstLine="640" w:firstLineChars="200"/>
        <w:rPr>
          <w:rFonts w:ascii="黑体" w:eastAsia="黑体"/>
          <w:bCs/>
          <w:sz w:val="32"/>
          <w:szCs w:val="32"/>
        </w:rPr>
      </w:pPr>
      <w:r>
        <w:rPr>
          <w:rFonts w:hint="eastAsia" w:ascii="黑体" w:eastAsia="黑体"/>
          <w:bCs/>
          <w:sz w:val="32"/>
          <w:szCs w:val="32"/>
        </w:rPr>
        <w:t>三、主要措施</w:t>
      </w:r>
    </w:p>
    <w:p>
      <w:pPr>
        <w:ind w:firstLine="640" w:firstLineChars="200"/>
        <w:rPr>
          <w:rFonts w:ascii="仿宋_GB2312" w:eastAsia="仿宋_GB2312"/>
          <w:sz w:val="32"/>
          <w:szCs w:val="32"/>
        </w:rPr>
      </w:pPr>
      <w:r>
        <w:rPr>
          <w:rFonts w:hint="eastAsia" w:ascii="仿宋_GB2312" w:eastAsia="仿宋_GB2312"/>
          <w:sz w:val="32"/>
          <w:szCs w:val="32"/>
        </w:rPr>
        <w:t>围绕专题学习讨论。把个人自学与集中学习结合起来，明确自学要求，引导党员搞好自学。要严格按照“三会一课”制度，每季度召开一次全体党员会议，每次围绕一个专题组织讨论。学习讨论要紧密结合现实，联系个人思想工作生活实际，看自己在新任务新考验面前，能否坚守共产党人信仰信念宗旨，能否正确处理公与私、义与利、个人与组织、个人与群众的关系，能否努力追求高尚道德、带头践行社会主义核心价值观、保持积极健康生活方式，能否自觉做到党规党纪面前知敬畏守规矩，能否保持良好精神状态、积极为党的事业担当作为。通过学习讨论，真正提高认识，找到差距，明确努力方向。</w:t>
      </w:r>
    </w:p>
    <w:p>
      <w:pPr>
        <w:ind w:firstLine="640" w:firstLineChars="200"/>
        <w:rPr>
          <w:rFonts w:ascii="仿宋_GB2312" w:eastAsia="仿宋_GB2312"/>
          <w:sz w:val="32"/>
          <w:szCs w:val="32"/>
        </w:rPr>
      </w:pPr>
      <w:r>
        <w:rPr>
          <w:rFonts w:hint="eastAsia" w:ascii="仿宋_GB2312" w:eastAsia="仿宋_GB2312"/>
          <w:sz w:val="32"/>
          <w:szCs w:val="32"/>
        </w:rPr>
        <w:t>创新方式讲党课。要结合专题学习讨论，对党课内容、时间和方式等作出安排。注重运用身边事例、现身说法，强化互动交流、答疑释惑，增强党课的吸引力和感染力。“七一”前后，要结合开展纪念建党95周年活动，集中安排一次党课。</w:t>
      </w:r>
    </w:p>
    <w:p>
      <w:pPr>
        <w:ind w:firstLine="640" w:firstLineChars="200"/>
        <w:rPr>
          <w:rFonts w:ascii="仿宋_GB2312" w:eastAsia="仿宋_GB2312"/>
          <w:sz w:val="32"/>
          <w:szCs w:val="32"/>
        </w:rPr>
      </w:pPr>
      <w:r>
        <w:rPr>
          <w:rFonts w:hint="eastAsia" w:ascii="仿宋_GB2312" w:eastAsia="仿宋_GB2312"/>
          <w:sz w:val="32"/>
          <w:szCs w:val="32"/>
        </w:rPr>
        <w:t>召开党支部专题组织生活会。年底前，要召开一次专题组织生活会。班子及成员对照职能职责，进行党性分析，查摆在思想、组织、作风、纪律等方面存在的问题。要面向党员和群众广泛征求意见，严肃认真开展批评和自我批评，针对突出问题和薄弱环节提出整改措施。组织全体党员对班子的工作、作风等进行评议。</w:t>
      </w:r>
    </w:p>
    <w:p>
      <w:pPr>
        <w:ind w:firstLine="640" w:firstLineChars="200"/>
        <w:rPr>
          <w:rFonts w:ascii="仿宋_GB2312" w:eastAsia="仿宋_GB2312"/>
          <w:sz w:val="32"/>
          <w:szCs w:val="32"/>
        </w:rPr>
      </w:pPr>
      <w:r>
        <w:rPr>
          <w:rFonts w:hint="eastAsia" w:ascii="仿宋_GB2312" w:eastAsia="仿宋_GB2312"/>
          <w:sz w:val="32"/>
          <w:szCs w:val="32"/>
        </w:rPr>
        <w:t>开展民主评议党员。召开全体党员会议，组织党员开展民主评议。对照党员标准，按照个人自评、党员互评、民主测评、组织评定的程序，对党员进行评议。结合民主评议，班子成员要与每名党员谈心谈话。综合民主评议情况和党员日常表现，确定评议等次，对优秀党员予以表扬；对有不合格表现的党员，按照党章和党内有关规定，区别不同情况，稳妥慎重给予组织处置。</w:t>
      </w:r>
    </w:p>
    <w:p>
      <w:pPr>
        <w:ind w:firstLine="640" w:firstLineChars="200"/>
        <w:rPr>
          <w:rFonts w:ascii="仿宋_GB2312" w:eastAsia="仿宋_GB2312"/>
          <w:sz w:val="32"/>
          <w:szCs w:val="32"/>
        </w:rPr>
      </w:pPr>
      <w:r>
        <w:rPr>
          <w:rFonts w:hint="eastAsia" w:ascii="仿宋_GB2312" w:eastAsia="仿宋_GB2312"/>
          <w:sz w:val="32"/>
          <w:szCs w:val="32"/>
        </w:rPr>
        <w:t>立足岗位作贡献。针对不同群体党员实际情况，提出党员发挥作用的具体要求，教育引导党员在任何岗位、任何地方、任何时候、任何情况下都铭记党员身份，积极为党工作。结合不同领域不同行业实际，组织引导党员立足岗位、履职尽责。重点落实党员挂牌上岗、亮明身份制度；促进党员模范履行岗位职责，落实党员到社区报到、直接联系服务群众制度；在纪念建党95周年活动中，评选表彰优秀共产党员、优秀党务工作者、先进基层党组织。</w:t>
      </w:r>
    </w:p>
    <w:p>
      <w:pPr>
        <w:ind w:firstLine="640" w:firstLineChars="200"/>
        <w:rPr>
          <w:rFonts w:ascii="仿宋_GB2312" w:eastAsia="仿宋_GB2312"/>
          <w:sz w:val="32"/>
          <w:szCs w:val="32"/>
        </w:rPr>
      </w:pPr>
      <w:r>
        <w:rPr>
          <w:rFonts w:hint="eastAsia" w:ascii="仿宋_GB2312" w:eastAsia="仿宋_GB2312"/>
          <w:sz w:val="32"/>
          <w:szCs w:val="32"/>
        </w:rPr>
        <w:t>领导干部作表率。党员领导干部要在“两学一做”学习教育中走在前面、深学一层，严格执行双重组织生活制度，以普通党员身份参加所在支部的组织生活，与党员一起学习讨论、一起查摆解决问题、一起接受教育、一起参加党员民主评议。要召开党支部会，专题学习党章党规和习近平总书记系列重要讲话。年度民主生活会要以“两学一做”为主题，领导班子和领导干部把自己摆进去，查找存在的问题。</w:t>
      </w:r>
    </w:p>
    <w:p>
      <w:pPr>
        <w:ind w:firstLine="640" w:firstLineChars="200"/>
        <w:rPr>
          <w:rFonts w:ascii="黑体" w:eastAsia="黑体"/>
          <w:sz w:val="32"/>
          <w:szCs w:val="32"/>
        </w:rPr>
      </w:pPr>
      <w:r>
        <w:rPr>
          <w:rFonts w:hint="eastAsia" w:ascii="黑体" w:eastAsia="黑体"/>
          <w:sz w:val="32"/>
          <w:szCs w:val="32"/>
        </w:rPr>
        <w:t>四、组织领导</w:t>
      </w:r>
    </w:p>
    <w:p>
      <w:pPr>
        <w:ind w:firstLine="640" w:firstLineChars="200"/>
        <w:rPr>
          <w:rFonts w:ascii="仿宋_GB2312" w:eastAsia="仿宋_GB2312"/>
          <w:sz w:val="32"/>
          <w:szCs w:val="32"/>
        </w:rPr>
      </w:pPr>
      <w:r>
        <w:rPr>
          <w:rFonts w:hint="eastAsia" w:ascii="仿宋_GB2312" w:eastAsia="仿宋_GB2312"/>
          <w:sz w:val="32"/>
          <w:szCs w:val="32"/>
        </w:rPr>
        <w:t>开展“两学一做”主题活动，是2016年基层党建工作的一项重要内容，全体党员干部要狠抓落实，务求实效。</w:t>
      </w:r>
    </w:p>
    <w:p>
      <w:pPr>
        <w:ind w:firstLine="640" w:firstLineChars="200"/>
        <w:rPr>
          <w:rFonts w:ascii="仿宋_GB2312" w:eastAsia="仿宋_GB2312"/>
          <w:sz w:val="32"/>
          <w:szCs w:val="32"/>
        </w:rPr>
      </w:pPr>
      <w:r>
        <w:rPr>
          <w:rFonts w:hint="eastAsia" w:ascii="仿宋_GB2312" w:eastAsia="仿宋_GB2312"/>
          <w:sz w:val="32"/>
          <w:szCs w:val="32"/>
        </w:rPr>
        <w:t>一要高度重视，加强领导。支部书记作为第一责任人，要切实加强领导，提供有力保障，做到人员到位、工作到位、措施到位。</w:t>
      </w:r>
    </w:p>
    <w:p>
      <w:pPr>
        <w:ind w:firstLine="640" w:firstLineChars="200"/>
        <w:rPr>
          <w:rFonts w:ascii="仿宋_GB2312" w:eastAsia="仿宋_GB2312"/>
          <w:sz w:val="32"/>
          <w:szCs w:val="32"/>
        </w:rPr>
      </w:pPr>
      <w:r>
        <w:rPr>
          <w:rFonts w:hint="eastAsia" w:ascii="仿宋_GB2312" w:eastAsia="仿宋_GB2312"/>
          <w:sz w:val="32"/>
          <w:szCs w:val="32"/>
        </w:rPr>
        <w:t xml:space="preserve">二要搞好结合，整体推进。要将“两学一做”主题活动与推动工作紧密结合，做到两手抓、两不误、两促进。要把此项工作作为落实基层党建各项任务目标的重要措施，抓好党员教育培训、民主评议党员、严格规范党内生活、创建基层服务型党组织等各项工作，推进基层党建工作全面进步、全面过硬。 </w:t>
      </w:r>
    </w:p>
    <w:sectPr>
      <w:footerReference r:id="rId3" w:type="default"/>
      <w:footerReference r:id="rId4" w:type="even"/>
      <w:pgSz w:w="11906" w:h="16838"/>
      <w:pgMar w:top="2098" w:right="1531"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053969"/>
    </w:sdtPr>
    <w:sdtEndPr>
      <w:rPr>
        <w:rFonts w:asciiTheme="majorEastAsia" w:hAnsiTheme="majorEastAsia" w:eastAsiaTheme="majorEastAsia"/>
        <w:sz w:val="28"/>
        <w:szCs w:val="28"/>
      </w:rPr>
    </w:sdtEndPr>
    <w:sdtContent>
      <w:p>
        <w:pPr>
          <w:pStyle w:val="2"/>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053970"/>
    </w:sdtPr>
    <w:sdtEndPr>
      <w:rPr>
        <w:rFonts w:asciiTheme="majorEastAsia" w:hAnsiTheme="majorEastAsia" w:eastAsiaTheme="majorEastAsia"/>
        <w:sz w:val="28"/>
        <w:szCs w:val="28"/>
      </w:rPr>
    </w:sdtEndPr>
    <w:sdtContent>
      <w:p>
        <w:pPr>
          <w:pStyle w:val="2"/>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6 -</w:t>
        </w:r>
        <w:r>
          <w:rPr>
            <w:rFonts w:asciiTheme="majorEastAsia" w:hAnsiTheme="majorEastAsia" w:eastAsiaTheme="maj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4A0F"/>
    <w:rsid w:val="00015F3B"/>
    <w:rsid w:val="0007091E"/>
    <w:rsid w:val="000E1701"/>
    <w:rsid w:val="00175980"/>
    <w:rsid w:val="001A1691"/>
    <w:rsid w:val="001E5AFA"/>
    <w:rsid w:val="002B60E5"/>
    <w:rsid w:val="003B5B38"/>
    <w:rsid w:val="0047409E"/>
    <w:rsid w:val="004B1132"/>
    <w:rsid w:val="00524DB7"/>
    <w:rsid w:val="005D006D"/>
    <w:rsid w:val="005F1B6C"/>
    <w:rsid w:val="005F7E51"/>
    <w:rsid w:val="006E6FB8"/>
    <w:rsid w:val="00803314"/>
    <w:rsid w:val="00877FB3"/>
    <w:rsid w:val="009B3316"/>
    <w:rsid w:val="009E6740"/>
    <w:rsid w:val="00A54924"/>
    <w:rsid w:val="00B967E8"/>
    <w:rsid w:val="00BE07B1"/>
    <w:rsid w:val="00C26869"/>
    <w:rsid w:val="00C74BEC"/>
    <w:rsid w:val="00CE4A0F"/>
    <w:rsid w:val="00D00274"/>
    <w:rsid w:val="00D039E7"/>
    <w:rsid w:val="00D96A20"/>
    <w:rsid w:val="00E82174"/>
    <w:rsid w:val="00ED2641"/>
    <w:rsid w:val="47453EB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uiPriority w:val="99"/>
    <w:rPr>
      <w:sz w:val="18"/>
      <w:szCs w:val="18"/>
    </w:rPr>
  </w:style>
  <w:style w:type="character" w:customStyle="1" w:styleId="9">
    <w:name w:val="页脚 Char"/>
    <w:basedOn w:val="5"/>
    <w:link w:val="2"/>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6</Pages>
  <Words>400</Words>
  <Characters>2283</Characters>
  <Lines>19</Lines>
  <Paragraphs>5</Paragraphs>
  <ScaleCrop>false</ScaleCrop>
  <LinksUpToDate>false</LinksUpToDate>
  <CharactersWithSpaces>2678</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2016-03-31T07:02:00Z</dcterms:created>
  <dc:creator>雨林木风</dc:creator>
  <cp:lastModifiedBy>Win7</cp:lastModifiedBy>
  <cp:lastPrinted>2016-05-24T05:59:32Z</cp:lastPrinted>
  <dcterms:modified xsi:type="dcterms:W3CDTF">2016-05-24T05:59:38Z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